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D1B" w:rsidRDefault="00780D1B" w:rsidP="00FA3753">
      <w:pPr>
        <w:jc w:val="center"/>
        <w:rPr>
          <w:b/>
          <w:i/>
          <w:color w:val="FF0000"/>
          <w:sz w:val="24"/>
        </w:rPr>
      </w:pPr>
      <w:r>
        <w:rPr>
          <w:b/>
          <w:i/>
          <w:color w:val="FF0000"/>
          <w:sz w:val="24"/>
        </w:rPr>
        <w:t xml:space="preserve"> </w:t>
      </w:r>
    </w:p>
    <w:p w:rsidR="00780D1B" w:rsidRDefault="00780D1B" w:rsidP="00FA3753">
      <w:pPr>
        <w:jc w:val="center"/>
        <w:rPr>
          <w:b/>
          <w:i/>
          <w:color w:val="FF0000"/>
          <w:sz w:val="24"/>
        </w:rPr>
      </w:pPr>
    </w:p>
    <w:p w:rsidR="00780D1B" w:rsidRDefault="00780D1B" w:rsidP="00FA3753">
      <w:pPr>
        <w:jc w:val="center"/>
        <w:rPr>
          <w:b/>
          <w:i/>
          <w:color w:val="FF0000"/>
          <w:sz w:val="24"/>
        </w:rPr>
      </w:pPr>
    </w:p>
    <w:p w:rsidR="00780D1B" w:rsidRDefault="00780D1B" w:rsidP="00FA3753">
      <w:pPr>
        <w:jc w:val="center"/>
        <w:rPr>
          <w:b/>
          <w:i/>
          <w:color w:val="FF0000"/>
          <w:sz w:val="24"/>
        </w:rPr>
      </w:pPr>
    </w:p>
    <w:p w:rsidR="00780D1B" w:rsidRDefault="00780D1B" w:rsidP="00FA3753">
      <w:pPr>
        <w:jc w:val="center"/>
        <w:rPr>
          <w:b/>
          <w:i/>
          <w:color w:val="FF0000"/>
          <w:sz w:val="24"/>
        </w:rPr>
      </w:pPr>
    </w:p>
    <w:p w:rsidR="00780D1B" w:rsidRDefault="00780D1B" w:rsidP="00FA3753">
      <w:pPr>
        <w:jc w:val="center"/>
        <w:rPr>
          <w:b/>
          <w:i/>
          <w:color w:val="FF0000"/>
          <w:sz w:val="24"/>
        </w:rPr>
      </w:pPr>
    </w:p>
    <w:p w:rsidR="00780D1B" w:rsidRDefault="00FA3753" w:rsidP="00FA3753">
      <w:pPr>
        <w:jc w:val="center"/>
        <w:rPr>
          <w:sz w:val="24"/>
        </w:rPr>
      </w:pPr>
      <w:r w:rsidRPr="00E41E43">
        <w:rPr>
          <w:sz w:val="24"/>
        </w:rPr>
        <w:t xml:space="preserve">Деятельность учителя </w:t>
      </w:r>
    </w:p>
    <w:p w:rsidR="00780D1B" w:rsidRDefault="00FA3753" w:rsidP="00FA3753">
      <w:pPr>
        <w:jc w:val="center"/>
        <w:rPr>
          <w:sz w:val="24"/>
        </w:rPr>
      </w:pPr>
      <w:r w:rsidRPr="00E41E43">
        <w:rPr>
          <w:sz w:val="24"/>
        </w:rPr>
        <w:t xml:space="preserve">по формированию функциональной грамотности </w:t>
      </w:r>
      <w:proofErr w:type="gramStart"/>
      <w:r w:rsidRPr="00E41E43">
        <w:rPr>
          <w:sz w:val="24"/>
        </w:rPr>
        <w:t>обу</w:t>
      </w:r>
      <w:r w:rsidR="007D33AA">
        <w:rPr>
          <w:sz w:val="24"/>
        </w:rPr>
        <w:t>чающихся</w:t>
      </w:r>
      <w:proofErr w:type="gramEnd"/>
      <w:r w:rsidR="007D33AA">
        <w:rPr>
          <w:sz w:val="24"/>
        </w:rPr>
        <w:t xml:space="preserve"> </w:t>
      </w:r>
    </w:p>
    <w:p w:rsidR="007B024A" w:rsidRDefault="007D33AA" w:rsidP="00FA3753">
      <w:pPr>
        <w:jc w:val="center"/>
        <w:rPr>
          <w:sz w:val="24"/>
        </w:rPr>
      </w:pPr>
      <w:r>
        <w:rPr>
          <w:sz w:val="24"/>
        </w:rPr>
        <w:t>естественно - научной</w:t>
      </w:r>
      <w:r w:rsidR="00FA3753" w:rsidRPr="00E41E43">
        <w:rPr>
          <w:sz w:val="24"/>
        </w:rPr>
        <w:t xml:space="preserve"> направленности</w:t>
      </w:r>
    </w:p>
    <w:p w:rsidR="00780D1B" w:rsidRDefault="00780D1B" w:rsidP="00FA3753">
      <w:pPr>
        <w:jc w:val="center"/>
        <w:rPr>
          <w:sz w:val="24"/>
        </w:rPr>
      </w:pPr>
    </w:p>
    <w:p w:rsidR="003B598A" w:rsidRDefault="003B598A" w:rsidP="003B598A">
      <w:pPr>
        <w:jc w:val="right"/>
        <w:rPr>
          <w:sz w:val="24"/>
        </w:rPr>
      </w:pPr>
      <w:r>
        <w:rPr>
          <w:sz w:val="24"/>
        </w:rPr>
        <w:t xml:space="preserve">Троценко Ольга Александровна, </w:t>
      </w:r>
    </w:p>
    <w:p w:rsidR="003B598A" w:rsidRDefault="003B598A" w:rsidP="003B598A">
      <w:pPr>
        <w:jc w:val="right"/>
        <w:rPr>
          <w:sz w:val="24"/>
        </w:rPr>
      </w:pPr>
      <w:r>
        <w:rPr>
          <w:sz w:val="24"/>
        </w:rPr>
        <w:t xml:space="preserve">высшая квалификационная категория, </w:t>
      </w:r>
    </w:p>
    <w:p w:rsidR="00780D1B" w:rsidRDefault="003B598A" w:rsidP="003B598A">
      <w:pPr>
        <w:jc w:val="right"/>
        <w:rPr>
          <w:sz w:val="24"/>
        </w:rPr>
      </w:pPr>
      <w:r>
        <w:rPr>
          <w:sz w:val="24"/>
        </w:rPr>
        <w:t>заместитель директора по УВР, учитель географии</w:t>
      </w:r>
    </w:p>
    <w:p w:rsidR="003B598A" w:rsidRDefault="003B598A" w:rsidP="003B598A">
      <w:pPr>
        <w:jc w:val="right"/>
        <w:rPr>
          <w:sz w:val="24"/>
        </w:rPr>
      </w:pPr>
      <w:r>
        <w:rPr>
          <w:sz w:val="24"/>
        </w:rPr>
        <w:t xml:space="preserve">Муниципальное общеобразовательное учреждение </w:t>
      </w:r>
    </w:p>
    <w:p w:rsidR="003B598A" w:rsidRDefault="003B598A" w:rsidP="003B598A">
      <w:pPr>
        <w:jc w:val="right"/>
        <w:rPr>
          <w:sz w:val="24"/>
        </w:rPr>
      </w:pPr>
      <w:r>
        <w:rPr>
          <w:sz w:val="24"/>
        </w:rPr>
        <w:t>«Средняя общеобразовательная школа №33» г. Вологды,</w:t>
      </w:r>
    </w:p>
    <w:p w:rsidR="003B598A" w:rsidRDefault="0021798C" w:rsidP="003B598A">
      <w:pPr>
        <w:jc w:val="right"/>
        <w:rPr>
          <w:sz w:val="24"/>
        </w:rPr>
      </w:pPr>
      <w:hyperlink r:id="rId9" w:history="1">
        <w:r w:rsidR="003B598A" w:rsidRPr="00244568">
          <w:rPr>
            <w:rStyle w:val="a7"/>
            <w:sz w:val="24"/>
            <w:lang w:val="en-US"/>
          </w:rPr>
          <w:t>trozenko</w:t>
        </w:r>
        <w:r w:rsidR="003B598A" w:rsidRPr="003B598A">
          <w:rPr>
            <w:rStyle w:val="a7"/>
            <w:sz w:val="24"/>
          </w:rPr>
          <w:t>2013@</w:t>
        </w:r>
        <w:r w:rsidR="003B598A" w:rsidRPr="00244568">
          <w:rPr>
            <w:rStyle w:val="a7"/>
            <w:sz w:val="24"/>
            <w:lang w:val="en-US"/>
          </w:rPr>
          <w:t>yandex</w:t>
        </w:r>
        <w:r w:rsidR="003B598A" w:rsidRPr="000628A3">
          <w:rPr>
            <w:rStyle w:val="a7"/>
            <w:sz w:val="24"/>
          </w:rPr>
          <w:t>.</w:t>
        </w:r>
        <w:r w:rsidR="003B598A" w:rsidRPr="00244568">
          <w:rPr>
            <w:rStyle w:val="a7"/>
            <w:sz w:val="24"/>
            <w:lang w:val="en-US"/>
          </w:rPr>
          <w:t>ru</w:t>
        </w:r>
      </w:hyperlink>
    </w:p>
    <w:p w:rsidR="003B598A" w:rsidRPr="003B598A" w:rsidRDefault="003B598A" w:rsidP="003B598A">
      <w:pPr>
        <w:jc w:val="right"/>
        <w:rPr>
          <w:sz w:val="24"/>
        </w:rPr>
      </w:pPr>
      <w:r w:rsidRPr="003B598A">
        <w:rPr>
          <w:sz w:val="24"/>
        </w:rPr>
        <w:t xml:space="preserve"> 8-921-233-63-27</w:t>
      </w:r>
    </w:p>
    <w:p w:rsidR="00780D1B" w:rsidRDefault="00780D1B" w:rsidP="00FA3753">
      <w:pPr>
        <w:jc w:val="center"/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Default="003B598A" w:rsidP="00FA3753">
      <w:pPr>
        <w:rPr>
          <w:sz w:val="24"/>
        </w:rPr>
      </w:pPr>
    </w:p>
    <w:p w:rsidR="003B598A" w:rsidRPr="000628A3" w:rsidRDefault="003B598A" w:rsidP="003B598A">
      <w:pPr>
        <w:ind w:firstLine="0"/>
        <w:rPr>
          <w:sz w:val="24"/>
        </w:rPr>
      </w:pPr>
    </w:p>
    <w:p w:rsidR="003B598A" w:rsidRPr="000628A3" w:rsidRDefault="003B598A" w:rsidP="003B598A">
      <w:pPr>
        <w:ind w:firstLine="0"/>
        <w:rPr>
          <w:sz w:val="24"/>
        </w:rPr>
      </w:pPr>
    </w:p>
    <w:p w:rsidR="0009070B" w:rsidRDefault="002B0055" w:rsidP="00FA3753">
      <w:pPr>
        <w:rPr>
          <w:sz w:val="24"/>
          <w:szCs w:val="24"/>
        </w:rPr>
      </w:pPr>
      <w:r w:rsidRPr="002B0055">
        <w:rPr>
          <w:sz w:val="24"/>
          <w:szCs w:val="24"/>
        </w:rPr>
        <w:lastRenderedPageBreak/>
        <w:t>Школа как социальный институт призвана создать необходимые условия для д</w:t>
      </w:r>
      <w:r w:rsidRPr="002B0055">
        <w:rPr>
          <w:sz w:val="24"/>
          <w:szCs w:val="24"/>
        </w:rPr>
        <w:t>у</w:t>
      </w:r>
      <w:r w:rsidRPr="002B0055">
        <w:rPr>
          <w:sz w:val="24"/>
          <w:szCs w:val="24"/>
        </w:rPr>
        <w:t>ховно-нравственного, интеллектуального, социального, физического, эстетического ра</w:t>
      </w:r>
      <w:r w:rsidRPr="002B0055">
        <w:rPr>
          <w:sz w:val="24"/>
          <w:szCs w:val="24"/>
        </w:rPr>
        <w:t>з</w:t>
      </w:r>
      <w:r w:rsidRPr="002B0055">
        <w:rPr>
          <w:sz w:val="24"/>
          <w:szCs w:val="24"/>
        </w:rPr>
        <w:t xml:space="preserve">вития обучающегося, сформировать личность школьника, способствовать его успешной профессиональной деятельности в будущем. </w:t>
      </w:r>
      <w:r w:rsidR="00D77D6D">
        <w:rPr>
          <w:sz w:val="24"/>
          <w:szCs w:val="24"/>
        </w:rPr>
        <w:t>Одним из важнейших качеств</w:t>
      </w:r>
      <w:r w:rsidR="0009070B" w:rsidRPr="0009070B">
        <w:rPr>
          <w:sz w:val="24"/>
          <w:szCs w:val="24"/>
        </w:rPr>
        <w:t xml:space="preserve"> современного человека является способность применять предметные знания и умения в реалиях повс</w:t>
      </w:r>
      <w:r w:rsidR="0009070B" w:rsidRPr="0009070B">
        <w:rPr>
          <w:sz w:val="24"/>
          <w:szCs w:val="24"/>
        </w:rPr>
        <w:t>е</w:t>
      </w:r>
      <w:r w:rsidR="0009070B" w:rsidRPr="0009070B">
        <w:rPr>
          <w:sz w:val="24"/>
          <w:szCs w:val="24"/>
        </w:rPr>
        <w:t xml:space="preserve">дневной жизни для решения конкретных задач в различных сферах деятельности. </w:t>
      </w:r>
      <w:r w:rsidR="00CC64B2">
        <w:rPr>
          <w:sz w:val="24"/>
          <w:szCs w:val="24"/>
        </w:rPr>
        <w:t>Уч</w:t>
      </w:r>
      <w:r w:rsidR="00CC64B2">
        <w:rPr>
          <w:sz w:val="24"/>
          <w:szCs w:val="24"/>
        </w:rPr>
        <w:t>а</w:t>
      </w:r>
      <w:r w:rsidR="00CC64B2">
        <w:rPr>
          <w:sz w:val="24"/>
          <w:szCs w:val="24"/>
        </w:rPr>
        <w:t>щийся</w:t>
      </w:r>
      <w:r w:rsidR="004B3526">
        <w:rPr>
          <w:sz w:val="24"/>
          <w:szCs w:val="24"/>
        </w:rPr>
        <w:t>, обладающий функциональной грамотностью</w:t>
      </w:r>
      <w:r w:rsidR="006129D3">
        <w:rPr>
          <w:sz w:val="24"/>
          <w:szCs w:val="24"/>
        </w:rPr>
        <w:t xml:space="preserve">, </w:t>
      </w:r>
      <w:r w:rsidR="004B3526">
        <w:rPr>
          <w:sz w:val="24"/>
          <w:szCs w:val="24"/>
        </w:rPr>
        <w:t xml:space="preserve"> способен справляться с различными бытовыми проблемами, выстраивать успешные коммуникации и</w:t>
      </w:r>
      <w:r w:rsidR="003962E4">
        <w:rPr>
          <w:sz w:val="24"/>
          <w:szCs w:val="24"/>
        </w:rPr>
        <w:t xml:space="preserve"> устанавливать социал</w:t>
      </w:r>
      <w:r w:rsidR="003962E4">
        <w:rPr>
          <w:sz w:val="24"/>
          <w:szCs w:val="24"/>
        </w:rPr>
        <w:t>ь</w:t>
      </w:r>
      <w:r w:rsidR="003962E4">
        <w:rPr>
          <w:sz w:val="24"/>
          <w:szCs w:val="24"/>
        </w:rPr>
        <w:t>ные связи, вступать во взаимодействие с внешней средой и максимально быстро адапт</w:t>
      </w:r>
      <w:r w:rsidR="003962E4">
        <w:rPr>
          <w:sz w:val="24"/>
          <w:szCs w:val="24"/>
        </w:rPr>
        <w:t>и</w:t>
      </w:r>
      <w:r w:rsidR="003962E4">
        <w:rPr>
          <w:sz w:val="24"/>
          <w:szCs w:val="24"/>
        </w:rPr>
        <w:t>роваться и функционировать в ней</w:t>
      </w:r>
      <w:r w:rsidR="003962E4">
        <w:rPr>
          <w:rStyle w:val="a5"/>
          <w:sz w:val="24"/>
          <w:szCs w:val="24"/>
        </w:rPr>
        <w:footnoteReference w:id="1"/>
      </w:r>
      <w:r w:rsidR="003962E4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Pr="0009070B">
        <w:rPr>
          <w:sz w:val="24"/>
          <w:szCs w:val="24"/>
        </w:rPr>
        <w:t xml:space="preserve"> связи с этим</w:t>
      </w:r>
      <w:r w:rsidR="0009070B" w:rsidRPr="0009070B">
        <w:rPr>
          <w:sz w:val="24"/>
          <w:szCs w:val="24"/>
        </w:rPr>
        <w:t xml:space="preserve"> формирование функциональной гр</w:t>
      </w:r>
      <w:r w:rsidR="0009070B" w:rsidRPr="0009070B">
        <w:rPr>
          <w:sz w:val="24"/>
          <w:szCs w:val="24"/>
        </w:rPr>
        <w:t>а</w:t>
      </w:r>
      <w:r w:rsidR="0009070B" w:rsidRPr="0009070B">
        <w:rPr>
          <w:sz w:val="24"/>
          <w:szCs w:val="24"/>
        </w:rPr>
        <w:t>мотности является одним из приоритетных направлений современного образования.</w:t>
      </w:r>
      <w:r w:rsidR="00CD1768">
        <w:rPr>
          <w:sz w:val="24"/>
          <w:szCs w:val="24"/>
        </w:rPr>
        <w:t xml:space="preserve"> </w:t>
      </w:r>
    </w:p>
    <w:p w:rsidR="00CD1768" w:rsidRDefault="003962E4" w:rsidP="00FA3753">
      <w:pPr>
        <w:rPr>
          <w:sz w:val="24"/>
          <w:szCs w:val="24"/>
        </w:rPr>
      </w:pPr>
      <w:r>
        <w:rPr>
          <w:sz w:val="24"/>
          <w:szCs w:val="24"/>
        </w:rPr>
        <w:t xml:space="preserve">Важность и необходимость </w:t>
      </w:r>
      <w:r w:rsidR="00B27DA6">
        <w:rPr>
          <w:sz w:val="24"/>
          <w:szCs w:val="24"/>
        </w:rPr>
        <w:t xml:space="preserve">формирования </w:t>
      </w:r>
      <w:r>
        <w:rPr>
          <w:sz w:val="24"/>
          <w:szCs w:val="24"/>
        </w:rPr>
        <w:t>функциональной грамотности</w:t>
      </w:r>
      <w:r w:rsidR="00B27DA6">
        <w:rPr>
          <w:sz w:val="24"/>
          <w:szCs w:val="24"/>
        </w:rPr>
        <w:t xml:space="preserve"> школьн</w:t>
      </w:r>
      <w:r w:rsidR="00B27DA6">
        <w:rPr>
          <w:sz w:val="24"/>
          <w:szCs w:val="24"/>
        </w:rPr>
        <w:t>и</w:t>
      </w:r>
      <w:r w:rsidR="00B27DA6">
        <w:rPr>
          <w:sz w:val="24"/>
          <w:szCs w:val="24"/>
        </w:rPr>
        <w:t>ков</w:t>
      </w:r>
      <w:r>
        <w:rPr>
          <w:sz w:val="24"/>
          <w:szCs w:val="24"/>
        </w:rPr>
        <w:t xml:space="preserve"> отражена в нормативных документах, касающихся образования в нашей стране.  В Федеральном государственном образовательном стандарте основного общего образования в качестве одной из целей обеспечения реализации программы основно</w:t>
      </w:r>
      <w:r w:rsidR="00B27DA6">
        <w:rPr>
          <w:sz w:val="24"/>
          <w:szCs w:val="24"/>
        </w:rPr>
        <w:t>го общего образ</w:t>
      </w:r>
      <w:r w:rsidR="00B27DA6">
        <w:rPr>
          <w:sz w:val="24"/>
          <w:szCs w:val="24"/>
        </w:rPr>
        <w:t>о</w:t>
      </w:r>
      <w:r w:rsidR="00B27DA6">
        <w:rPr>
          <w:sz w:val="24"/>
          <w:szCs w:val="24"/>
        </w:rPr>
        <w:t>вания сказано о необходимости создания</w:t>
      </w:r>
      <w:r>
        <w:rPr>
          <w:sz w:val="24"/>
          <w:szCs w:val="24"/>
        </w:rPr>
        <w:t xml:space="preserve"> услов</w:t>
      </w:r>
      <w:r w:rsidR="00B27DA6">
        <w:rPr>
          <w:sz w:val="24"/>
          <w:szCs w:val="24"/>
        </w:rPr>
        <w:t>ий, обеспечивающих возможность</w:t>
      </w:r>
      <w:r>
        <w:rPr>
          <w:sz w:val="24"/>
          <w:szCs w:val="24"/>
        </w:rPr>
        <w:t xml:space="preserve"> </w:t>
      </w:r>
      <w:r w:rsidRPr="003962E4">
        <w:rPr>
          <w:sz w:val="24"/>
          <w:szCs w:val="24"/>
        </w:rPr>
        <w:t>форм</w:t>
      </w:r>
      <w:r w:rsidRPr="003962E4">
        <w:rPr>
          <w:sz w:val="24"/>
          <w:szCs w:val="24"/>
        </w:rPr>
        <w:t>и</w:t>
      </w:r>
      <w:r w:rsidRPr="003962E4">
        <w:rPr>
          <w:sz w:val="24"/>
          <w:szCs w:val="24"/>
        </w:rPr>
        <w:t>рования функциональной грамотности обучающихся, включающей овладение ключевыми компетенциями, составляющими основу дальнейшего успешного образовани</w:t>
      </w:r>
      <w:r w:rsidR="00B27DA6">
        <w:rPr>
          <w:sz w:val="24"/>
          <w:szCs w:val="24"/>
        </w:rPr>
        <w:t>я и ориент</w:t>
      </w:r>
      <w:r w:rsidR="00B27DA6">
        <w:rPr>
          <w:sz w:val="24"/>
          <w:szCs w:val="24"/>
        </w:rPr>
        <w:t>а</w:t>
      </w:r>
      <w:r w:rsidR="00B27DA6">
        <w:rPr>
          <w:sz w:val="24"/>
          <w:szCs w:val="24"/>
        </w:rPr>
        <w:t>ции в мире профессий</w:t>
      </w:r>
      <w:r w:rsidR="00B27DA6">
        <w:rPr>
          <w:rStyle w:val="a5"/>
          <w:sz w:val="24"/>
          <w:szCs w:val="24"/>
        </w:rPr>
        <w:footnoteReference w:id="2"/>
      </w:r>
      <w:r w:rsidR="00B27DA6">
        <w:rPr>
          <w:sz w:val="24"/>
          <w:szCs w:val="24"/>
        </w:rPr>
        <w:t>.</w:t>
      </w:r>
    </w:p>
    <w:p w:rsidR="001F6B5F" w:rsidRDefault="001F6B5F" w:rsidP="002C3EB4">
      <w:pPr>
        <w:rPr>
          <w:sz w:val="24"/>
          <w:szCs w:val="24"/>
        </w:rPr>
      </w:pPr>
      <w:r>
        <w:rPr>
          <w:sz w:val="24"/>
          <w:szCs w:val="24"/>
        </w:rPr>
        <w:t>В единой образовательной программе основного общего образования</w:t>
      </w:r>
      <w:r w:rsidR="00E41E43">
        <w:rPr>
          <w:rStyle w:val="a5"/>
          <w:sz w:val="24"/>
          <w:szCs w:val="24"/>
        </w:rPr>
        <w:footnoteReference w:id="3"/>
      </w:r>
      <w:r>
        <w:rPr>
          <w:sz w:val="24"/>
          <w:szCs w:val="24"/>
        </w:rPr>
        <w:t xml:space="preserve"> отмечается, что внеурочная деятельность является неотъемлемой частью образовательного процесса. На внеурочную деятельность по формированию функциональной грамотности </w:t>
      </w:r>
      <w:r w:rsidR="00E41E43">
        <w:rPr>
          <w:sz w:val="24"/>
          <w:szCs w:val="24"/>
        </w:rPr>
        <w:t>програ</w:t>
      </w:r>
      <w:r w:rsidR="00E41E43">
        <w:rPr>
          <w:sz w:val="24"/>
          <w:szCs w:val="24"/>
        </w:rPr>
        <w:t>м</w:t>
      </w:r>
      <w:r w:rsidR="00E41E43">
        <w:rPr>
          <w:sz w:val="24"/>
          <w:szCs w:val="24"/>
        </w:rPr>
        <w:t>мой</w:t>
      </w:r>
      <w:r>
        <w:rPr>
          <w:sz w:val="24"/>
          <w:szCs w:val="24"/>
        </w:rPr>
        <w:t xml:space="preserve"> выделяется от 1 до 2 часов.</w:t>
      </w:r>
      <w:r w:rsidR="002C3EB4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Методическим обеспечением курса «Функциональная грамотность» являются методические рекомендации, разработанные по заданию Мин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стерства просвещения Российской Федерации</w:t>
      </w:r>
      <w:r>
        <w:rPr>
          <w:rStyle w:val="a5"/>
          <w:sz w:val="24"/>
          <w:szCs w:val="24"/>
        </w:rPr>
        <w:footnoteReference w:id="4"/>
      </w:r>
      <w:r>
        <w:rPr>
          <w:sz w:val="24"/>
          <w:szCs w:val="24"/>
        </w:rPr>
        <w:t>.</w:t>
      </w:r>
      <w:r w:rsidR="00E41E43">
        <w:rPr>
          <w:sz w:val="24"/>
          <w:szCs w:val="24"/>
        </w:rPr>
        <w:t xml:space="preserve"> </w:t>
      </w:r>
    </w:p>
    <w:p w:rsidR="00A102DD" w:rsidRDefault="00A102DD" w:rsidP="00A102DD">
      <w:pPr>
        <w:rPr>
          <w:sz w:val="24"/>
          <w:szCs w:val="24"/>
        </w:rPr>
      </w:pPr>
      <w:r w:rsidRPr="0096403D">
        <w:rPr>
          <w:sz w:val="24"/>
          <w:szCs w:val="24"/>
        </w:rPr>
        <w:t>В рамках реализации национального проекта «Образование»,</w:t>
      </w:r>
      <w:r>
        <w:rPr>
          <w:sz w:val="24"/>
          <w:szCs w:val="24"/>
        </w:rPr>
        <w:t xml:space="preserve"> </w:t>
      </w:r>
      <w:proofErr w:type="spellStart"/>
      <w:r w:rsidRPr="0096403D">
        <w:rPr>
          <w:sz w:val="24"/>
          <w:szCs w:val="24"/>
        </w:rPr>
        <w:t>Минпросвещения</w:t>
      </w:r>
      <w:proofErr w:type="spellEnd"/>
      <w:r w:rsidRPr="0096403D">
        <w:rPr>
          <w:sz w:val="24"/>
          <w:szCs w:val="24"/>
        </w:rPr>
        <w:t xml:space="preserve"> России реализуется комплекс мер, направленных</w:t>
      </w:r>
      <w:r>
        <w:rPr>
          <w:sz w:val="24"/>
          <w:szCs w:val="24"/>
        </w:rPr>
        <w:t xml:space="preserve"> </w:t>
      </w:r>
      <w:r w:rsidRPr="0096403D">
        <w:rPr>
          <w:sz w:val="24"/>
          <w:szCs w:val="24"/>
        </w:rPr>
        <w:t>на формирование функциональной гр</w:t>
      </w:r>
      <w:r w:rsidRPr="0096403D">
        <w:rPr>
          <w:sz w:val="24"/>
          <w:szCs w:val="24"/>
        </w:rPr>
        <w:t>а</w:t>
      </w:r>
      <w:r w:rsidRPr="0096403D">
        <w:rPr>
          <w:sz w:val="24"/>
          <w:szCs w:val="24"/>
        </w:rPr>
        <w:lastRenderedPageBreak/>
        <w:t>мотности обучающихся</w:t>
      </w:r>
      <w:r>
        <w:rPr>
          <w:rStyle w:val="a5"/>
          <w:sz w:val="24"/>
          <w:szCs w:val="24"/>
        </w:rPr>
        <w:footnoteReference w:id="5"/>
      </w:r>
      <w:r w:rsidRPr="0096403D">
        <w:rPr>
          <w:sz w:val="24"/>
          <w:szCs w:val="24"/>
        </w:rPr>
        <w:t>.</w:t>
      </w:r>
      <w:r>
        <w:rPr>
          <w:sz w:val="24"/>
          <w:szCs w:val="24"/>
        </w:rPr>
        <w:t xml:space="preserve"> Так, например, разработан электронный банк тренировочных заданий</w:t>
      </w:r>
      <w:r w:rsidR="005218EB">
        <w:rPr>
          <w:sz w:val="24"/>
          <w:szCs w:val="24"/>
        </w:rPr>
        <w:t xml:space="preserve"> для оценки</w:t>
      </w:r>
      <w:r>
        <w:rPr>
          <w:sz w:val="24"/>
          <w:szCs w:val="24"/>
        </w:rPr>
        <w:t xml:space="preserve"> функциональной грамотности.</w:t>
      </w:r>
    </w:p>
    <w:p w:rsidR="00BC7D57" w:rsidRDefault="00E41E43" w:rsidP="006129D3">
      <w:pPr>
        <w:rPr>
          <w:sz w:val="24"/>
          <w:szCs w:val="24"/>
        </w:rPr>
      </w:pPr>
      <w:r>
        <w:rPr>
          <w:sz w:val="24"/>
          <w:szCs w:val="24"/>
        </w:rPr>
        <w:t>В соответствии с указом Президента о национальных целях развития России до 2030 года</w:t>
      </w:r>
      <w:r>
        <w:rPr>
          <w:rStyle w:val="a5"/>
          <w:sz w:val="24"/>
          <w:szCs w:val="24"/>
        </w:rPr>
        <w:footnoteReference w:id="6"/>
      </w:r>
      <w:r>
        <w:rPr>
          <w:sz w:val="24"/>
          <w:szCs w:val="24"/>
        </w:rPr>
        <w:t>, нашей стране необходимо войти в число десяти ведущих стран мира по кач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ству общего образования. Уровень функциональной грамотности также является одним из критериев оценки качества образования. Таким образом, формирование функциональной грамотности является одним из важнейших направлений в современном российском обр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зовании.</w:t>
      </w:r>
      <w:r w:rsidR="006129D3">
        <w:rPr>
          <w:sz w:val="24"/>
          <w:szCs w:val="24"/>
        </w:rPr>
        <w:t xml:space="preserve"> </w:t>
      </w:r>
      <w:r w:rsidR="00BC7D57">
        <w:rPr>
          <w:sz w:val="24"/>
          <w:szCs w:val="24"/>
        </w:rPr>
        <w:t xml:space="preserve">В вышеупомянутых документах одним из важнейших </w:t>
      </w:r>
      <w:r w:rsidR="007B024A">
        <w:rPr>
          <w:sz w:val="24"/>
          <w:szCs w:val="24"/>
        </w:rPr>
        <w:t xml:space="preserve">векторов </w:t>
      </w:r>
      <w:r w:rsidR="00BC7D57">
        <w:rPr>
          <w:sz w:val="24"/>
          <w:szCs w:val="24"/>
        </w:rPr>
        <w:t>образования я</w:t>
      </w:r>
      <w:r w:rsidR="00BC7D57">
        <w:rPr>
          <w:sz w:val="24"/>
          <w:szCs w:val="24"/>
        </w:rPr>
        <w:t>в</w:t>
      </w:r>
      <w:r w:rsidR="00BC7D57">
        <w:rPr>
          <w:sz w:val="24"/>
          <w:szCs w:val="24"/>
        </w:rPr>
        <w:t xml:space="preserve">ляется </w:t>
      </w:r>
      <w:r w:rsidR="00BC7D57" w:rsidRPr="00BC7D57">
        <w:rPr>
          <w:sz w:val="24"/>
          <w:szCs w:val="24"/>
        </w:rPr>
        <w:t>раскрытие способностей учащихся в образовательном процессе</w:t>
      </w:r>
      <w:r w:rsidR="00AB14C5">
        <w:rPr>
          <w:sz w:val="24"/>
          <w:szCs w:val="24"/>
        </w:rPr>
        <w:t xml:space="preserve"> с учетом их инт</w:t>
      </w:r>
      <w:r w:rsidR="00AB14C5">
        <w:rPr>
          <w:sz w:val="24"/>
          <w:szCs w:val="24"/>
        </w:rPr>
        <w:t>е</w:t>
      </w:r>
      <w:r w:rsidR="00AB14C5">
        <w:rPr>
          <w:sz w:val="24"/>
          <w:szCs w:val="24"/>
        </w:rPr>
        <w:t>ресов и склонностей</w:t>
      </w:r>
      <w:r w:rsidR="00BC7D57" w:rsidRPr="00BC7D57">
        <w:rPr>
          <w:sz w:val="24"/>
          <w:szCs w:val="24"/>
        </w:rPr>
        <w:t xml:space="preserve">, </w:t>
      </w:r>
      <w:r w:rsidR="00BC7D57">
        <w:rPr>
          <w:sz w:val="24"/>
          <w:szCs w:val="24"/>
        </w:rPr>
        <w:t>поиск и поддержка талантливых и одаренных детей, их подготовка к выбору будущей профессии.</w:t>
      </w:r>
      <w:r w:rsidR="00AB14C5">
        <w:rPr>
          <w:sz w:val="24"/>
          <w:szCs w:val="24"/>
        </w:rPr>
        <w:t xml:space="preserve"> В этих условиях можно сделать вывод, что системой образ</w:t>
      </w:r>
      <w:r w:rsidR="00AB14C5">
        <w:rPr>
          <w:sz w:val="24"/>
          <w:szCs w:val="24"/>
        </w:rPr>
        <w:t>о</w:t>
      </w:r>
      <w:r w:rsidR="00AB14C5">
        <w:rPr>
          <w:sz w:val="24"/>
          <w:szCs w:val="24"/>
        </w:rPr>
        <w:t xml:space="preserve">вания приветствуется </w:t>
      </w:r>
      <w:proofErr w:type="spellStart"/>
      <w:r w:rsidR="00AB14C5">
        <w:rPr>
          <w:sz w:val="24"/>
          <w:szCs w:val="24"/>
        </w:rPr>
        <w:t>предпрофильное</w:t>
      </w:r>
      <w:proofErr w:type="spellEnd"/>
      <w:r w:rsidR="00AB14C5">
        <w:rPr>
          <w:sz w:val="24"/>
          <w:szCs w:val="24"/>
        </w:rPr>
        <w:t xml:space="preserve"> обучение. Одной из форм </w:t>
      </w:r>
      <w:proofErr w:type="spellStart"/>
      <w:r w:rsidR="00AB14C5">
        <w:rPr>
          <w:sz w:val="24"/>
          <w:szCs w:val="24"/>
        </w:rPr>
        <w:t>предпрофильного</w:t>
      </w:r>
      <w:proofErr w:type="spellEnd"/>
      <w:r w:rsidR="00AB14C5">
        <w:rPr>
          <w:sz w:val="24"/>
          <w:szCs w:val="24"/>
        </w:rPr>
        <w:t xml:space="preserve"> обр</w:t>
      </w:r>
      <w:r w:rsidR="00AB14C5">
        <w:rPr>
          <w:sz w:val="24"/>
          <w:szCs w:val="24"/>
        </w:rPr>
        <w:t>а</w:t>
      </w:r>
      <w:r w:rsidR="00AB14C5">
        <w:rPr>
          <w:sz w:val="24"/>
          <w:szCs w:val="24"/>
        </w:rPr>
        <w:t>зования является формирование у обучающихся функциональной грамотности по разли</w:t>
      </w:r>
      <w:r w:rsidR="00AB14C5">
        <w:rPr>
          <w:sz w:val="24"/>
          <w:szCs w:val="24"/>
        </w:rPr>
        <w:t>ч</w:t>
      </w:r>
      <w:r w:rsidR="00AB14C5">
        <w:rPr>
          <w:sz w:val="24"/>
          <w:szCs w:val="24"/>
        </w:rPr>
        <w:t xml:space="preserve">ным направлениям: </w:t>
      </w:r>
      <w:proofErr w:type="gramStart"/>
      <w:r w:rsidR="00AB14C5">
        <w:rPr>
          <w:sz w:val="24"/>
          <w:szCs w:val="24"/>
        </w:rPr>
        <w:t>читательская</w:t>
      </w:r>
      <w:proofErr w:type="gramEnd"/>
      <w:r w:rsidR="00AB14C5">
        <w:rPr>
          <w:sz w:val="24"/>
          <w:szCs w:val="24"/>
        </w:rPr>
        <w:t>, математическая, естественно-научная, финансовая</w:t>
      </w:r>
      <w:r w:rsidR="0021798C">
        <w:rPr>
          <w:sz w:val="24"/>
          <w:szCs w:val="24"/>
        </w:rPr>
        <w:t>.</w:t>
      </w:r>
    </w:p>
    <w:p w:rsidR="0010075E" w:rsidRDefault="0010075E" w:rsidP="00BC7D57">
      <w:pPr>
        <w:rPr>
          <w:sz w:val="24"/>
          <w:szCs w:val="24"/>
        </w:rPr>
      </w:pPr>
      <w:r>
        <w:rPr>
          <w:sz w:val="24"/>
          <w:szCs w:val="24"/>
        </w:rPr>
        <w:t>В МОУ «СОШ №33» г. Вологды с 01.09.202</w:t>
      </w:r>
      <w:r w:rsidR="0021798C">
        <w:rPr>
          <w:sz w:val="24"/>
          <w:szCs w:val="24"/>
        </w:rPr>
        <w:t>2</w:t>
      </w:r>
      <w:r>
        <w:rPr>
          <w:sz w:val="24"/>
          <w:szCs w:val="24"/>
        </w:rPr>
        <w:t xml:space="preserve"> года через урочную и внеурочную деятельность реализуются программы по функциональной грамотн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сти. В учебные планы классов </w:t>
      </w:r>
      <w:r w:rsidR="007D5F92">
        <w:rPr>
          <w:sz w:val="24"/>
          <w:szCs w:val="24"/>
        </w:rPr>
        <w:t xml:space="preserve">и в расписание уроков </w:t>
      </w:r>
      <w:r>
        <w:rPr>
          <w:sz w:val="24"/>
          <w:szCs w:val="24"/>
        </w:rPr>
        <w:t xml:space="preserve">функциональная грамотность </w:t>
      </w:r>
      <w:r w:rsidR="003B598A">
        <w:rPr>
          <w:sz w:val="24"/>
          <w:szCs w:val="24"/>
        </w:rPr>
        <w:t>ч</w:t>
      </w:r>
      <w:r w:rsidR="003B598A">
        <w:rPr>
          <w:sz w:val="24"/>
          <w:szCs w:val="24"/>
        </w:rPr>
        <w:t>а</w:t>
      </w:r>
      <w:r w:rsidR="003B598A">
        <w:rPr>
          <w:sz w:val="24"/>
          <w:szCs w:val="24"/>
        </w:rPr>
        <w:t xml:space="preserve">стично </w:t>
      </w:r>
      <w:r>
        <w:rPr>
          <w:sz w:val="24"/>
          <w:szCs w:val="24"/>
        </w:rPr>
        <w:t>внесена как</w:t>
      </w:r>
      <w:r w:rsidR="007D5F92">
        <w:rPr>
          <w:sz w:val="24"/>
          <w:szCs w:val="24"/>
        </w:rPr>
        <w:t xml:space="preserve"> урок. Приобретены учебные пособия на всех обучающихся, использ</w:t>
      </w:r>
      <w:r w:rsidR="007D5F92">
        <w:rPr>
          <w:sz w:val="24"/>
          <w:szCs w:val="24"/>
        </w:rPr>
        <w:t>у</w:t>
      </w:r>
      <w:r w:rsidR="007D5F92">
        <w:rPr>
          <w:sz w:val="24"/>
          <w:szCs w:val="24"/>
        </w:rPr>
        <w:t>ются КИ</w:t>
      </w:r>
      <w:r w:rsidR="006129D3">
        <w:rPr>
          <w:sz w:val="24"/>
          <w:szCs w:val="24"/>
        </w:rPr>
        <w:t>М, разработанные Министерством П</w:t>
      </w:r>
      <w:r w:rsidR="007D5F92">
        <w:rPr>
          <w:sz w:val="24"/>
          <w:szCs w:val="24"/>
        </w:rPr>
        <w:t>росвещения.</w:t>
      </w:r>
      <w:bookmarkStart w:id="0" w:name="_GoBack"/>
      <w:bookmarkEnd w:id="0"/>
    </w:p>
    <w:p w:rsidR="007D5F92" w:rsidRDefault="007D5F92" w:rsidP="00BC7D57">
      <w:pPr>
        <w:rPr>
          <w:sz w:val="24"/>
          <w:szCs w:val="24"/>
        </w:rPr>
      </w:pPr>
      <w:r>
        <w:rPr>
          <w:sz w:val="24"/>
          <w:szCs w:val="24"/>
        </w:rPr>
        <w:t xml:space="preserve">Преследуя цель организации </w:t>
      </w:r>
      <w:proofErr w:type="spellStart"/>
      <w:r>
        <w:rPr>
          <w:sz w:val="24"/>
          <w:szCs w:val="24"/>
        </w:rPr>
        <w:t>предпрофильного</w:t>
      </w:r>
      <w:proofErr w:type="spellEnd"/>
      <w:r>
        <w:rPr>
          <w:sz w:val="24"/>
          <w:szCs w:val="24"/>
        </w:rPr>
        <w:t xml:space="preserve"> обучения, в школе проводится 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ганизация классов на уровне основного общего образования с увеличением часов учебн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времени математической,</w:t>
      </w:r>
      <w:r w:rsidR="0021798C">
        <w:rPr>
          <w:sz w:val="24"/>
          <w:szCs w:val="24"/>
        </w:rPr>
        <w:t xml:space="preserve"> </w:t>
      </w:r>
      <w:r>
        <w:rPr>
          <w:sz w:val="24"/>
          <w:szCs w:val="24"/>
        </w:rPr>
        <w:t>гуманитарной направленности. На выпуске из начальной школы проводятся контрольные работы</w:t>
      </w:r>
      <w:r w:rsidR="00231745">
        <w:rPr>
          <w:sz w:val="24"/>
          <w:szCs w:val="24"/>
        </w:rPr>
        <w:t>, психолог</w:t>
      </w:r>
      <w:r w:rsidR="00231745">
        <w:rPr>
          <w:sz w:val="24"/>
          <w:szCs w:val="24"/>
        </w:rPr>
        <w:t>и</w:t>
      </w:r>
      <w:r w:rsidR="00231745">
        <w:rPr>
          <w:sz w:val="24"/>
          <w:szCs w:val="24"/>
        </w:rPr>
        <w:t xml:space="preserve">ческие тесты с целью формирования таких классов. </w:t>
      </w:r>
    </w:p>
    <w:p w:rsidR="00713B3B" w:rsidRPr="006129D3" w:rsidRDefault="00231745" w:rsidP="006129D3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21798C">
        <w:rPr>
          <w:sz w:val="24"/>
          <w:szCs w:val="24"/>
        </w:rPr>
        <w:t xml:space="preserve"> 2023 – 2024 учебном году в </w:t>
      </w:r>
      <w:r>
        <w:rPr>
          <w:sz w:val="24"/>
          <w:szCs w:val="24"/>
        </w:rPr>
        <w:t xml:space="preserve"> 5 «М» - выделен 1ч на математическую грамотность, в 5 «А», «Б», «В», «Г», «Д» - выделено по 0,5ч на читательскую и естественно – научную грамо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ность, в 5 «Л» - 1 ч на читательскую грамотность. </w:t>
      </w:r>
      <w:proofErr w:type="gramStart"/>
      <w:r>
        <w:rPr>
          <w:sz w:val="24"/>
          <w:szCs w:val="24"/>
        </w:rPr>
        <w:t>Через внеурочную деятельность в 5 «А», «Б», «Л», «Г» - реализуется математическая грамотность, в 5 «М» - финансовая гр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мотность, в 5 «В», 5 «Д» - </w:t>
      </w:r>
      <w:r w:rsidR="003B598A">
        <w:rPr>
          <w:sz w:val="24"/>
          <w:szCs w:val="24"/>
        </w:rPr>
        <w:t>«Ф</w:t>
      </w:r>
      <w:r>
        <w:rPr>
          <w:sz w:val="24"/>
          <w:szCs w:val="24"/>
        </w:rPr>
        <w:t>ункциональная грамотность: учимся для жизни</w:t>
      </w:r>
      <w:r w:rsidR="003B598A">
        <w:rPr>
          <w:sz w:val="24"/>
          <w:szCs w:val="24"/>
        </w:rPr>
        <w:t>»</w:t>
      </w:r>
      <w:r>
        <w:rPr>
          <w:sz w:val="24"/>
          <w:szCs w:val="24"/>
        </w:rPr>
        <w:t>.</w:t>
      </w:r>
      <w:proofErr w:type="gramEnd"/>
      <w:r w:rsidR="003B598A">
        <w:rPr>
          <w:sz w:val="24"/>
          <w:szCs w:val="24"/>
        </w:rPr>
        <w:t xml:space="preserve"> </w:t>
      </w:r>
      <w:r>
        <w:rPr>
          <w:sz w:val="24"/>
          <w:szCs w:val="24"/>
        </w:rPr>
        <w:t>В 6 «А», «Б», «В», «Г» - выделено по 0,5 ч на читательскую и естественно - научную грамотность. В 6 «М» - м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тематическая грамотность</w:t>
      </w:r>
      <w:r w:rsidR="001B6385">
        <w:rPr>
          <w:sz w:val="24"/>
          <w:szCs w:val="24"/>
        </w:rPr>
        <w:t>, в 6 «В» - читательская грамотность</w:t>
      </w:r>
      <w:r>
        <w:rPr>
          <w:sz w:val="24"/>
          <w:szCs w:val="24"/>
        </w:rPr>
        <w:t xml:space="preserve"> реализуется через вн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урочную деятельность.</w:t>
      </w:r>
      <w:r w:rsidR="003B5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7 «А», «Б», «В», «Г», «Д» классах </w:t>
      </w:r>
      <w:r w:rsidR="001B6385">
        <w:rPr>
          <w:sz w:val="24"/>
          <w:szCs w:val="24"/>
        </w:rPr>
        <w:t xml:space="preserve">в рамках урочной </w:t>
      </w:r>
      <w:r w:rsidR="001B6385">
        <w:rPr>
          <w:sz w:val="24"/>
          <w:szCs w:val="24"/>
        </w:rPr>
        <w:lastRenderedPageBreak/>
        <w:t xml:space="preserve">деятельности </w:t>
      </w:r>
      <w:r>
        <w:rPr>
          <w:sz w:val="24"/>
          <w:szCs w:val="24"/>
        </w:rPr>
        <w:t>выделено по 0,5 ч на финансовую грамотность.</w:t>
      </w:r>
      <w:r w:rsidR="001B6385">
        <w:rPr>
          <w:sz w:val="24"/>
          <w:szCs w:val="24"/>
        </w:rPr>
        <w:t xml:space="preserve"> </w:t>
      </w:r>
      <w:r w:rsidR="006129D3" w:rsidRPr="006129D3">
        <w:rPr>
          <w:sz w:val="24"/>
          <w:szCs w:val="24"/>
        </w:rPr>
        <w:t xml:space="preserve"> </w:t>
      </w:r>
      <w:proofErr w:type="gramStart"/>
      <w:r w:rsidR="006129D3">
        <w:rPr>
          <w:sz w:val="24"/>
          <w:szCs w:val="24"/>
        </w:rPr>
        <w:t>Через внеурочную деятел</w:t>
      </w:r>
      <w:r w:rsidR="006129D3">
        <w:rPr>
          <w:sz w:val="24"/>
          <w:szCs w:val="24"/>
        </w:rPr>
        <w:t>ь</w:t>
      </w:r>
      <w:r w:rsidR="006129D3">
        <w:rPr>
          <w:sz w:val="24"/>
          <w:szCs w:val="24"/>
        </w:rPr>
        <w:t>ность ре</w:t>
      </w:r>
      <w:r w:rsidR="006129D3">
        <w:rPr>
          <w:sz w:val="24"/>
          <w:szCs w:val="24"/>
        </w:rPr>
        <w:t>а</w:t>
      </w:r>
      <w:r w:rsidR="006129D3">
        <w:rPr>
          <w:sz w:val="24"/>
          <w:szCs w:val="24"/>
        </w:rPr>
        <w:t>лизуется в 7 «А», 8 «А», 8 «Е», 11 «А» классах  – читательская грамотность, в 7 «В», 9 «А», 9 «Б», 9 «В», 9 «Г», 9 «Е» - математическая грамотность, в 7 «Б», 7 «Г», 7 «Д», 8 «Б», 8 «Г» - функциональная грамотность: учимся для жизни, в 9 «Д», 10 «А» классах – фина</w:t>
      </w:r>
      <w:r w:rsidR="006129D3">
        <w:rPr>
          <w:sz w:val="24"/>
          <w:szCs w:val="24"/>
        </w:rPr>
        <w:t>н</w:t>
      </w:r>
      <w:r w:rsidR="006129D3">
        <w:rPr>
          <w:sz w:val="24"/>
          <w:szCs w:val="24"/>
        </w:rPr>
        <w:t>совая грамотность.</w:t>
      </w:r>
      <w:proofErr w:type="gramEnd"/>
      <w:r w:rsidR="006129D3">
        <w:rPr>
          <w:sz w:val="24"/>
          <w:szCs w:val="24"/>
        </w:rPr>
        <w:t xml:space="preserve"> </w:t>
      </w:r>
      <w:r w:rsidR="00CB7F7A" w:rsidRPr="00D77D6D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Одним из компонентов функциональной грамотности является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CB7F7A" w:rsidRPr="00D77D6D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стественно-научная</w:t>
      </w:r>
      <w:proofErr w:type="gramEnd"/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грамотность. Она </w:t>
      </w:r>
      <w:r w:rsidR="0010075E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даёт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возможность принимать участие в обсужд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нии </w:t>
      </w:r>
      <w:proofErr w:type="gramStart"/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естественно-научных</w:t>
      </w:r>
      <w:proofErr w:type="gramEnd"/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проблем и аргументировать свое мнение научными фактами, объяснять явл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</w:t>
      </w:r>
      <w:r w:rsidR="00CB7F7A" w:rsidRPr="00CB7F7A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ния окружающего мира с научной точки зрения, применять естестве</w:t>
      </w:r>
      <w:r w:rsidR="00713B3B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нно-научные методы исследования. </w:t>
      </w:r>
    </w:p>
    <w:p w:rsidR="00D77D6D" w:rsidRPr="00713B3B" w:rsidRDefault="00F818F7" w:rsidP="00CB7F7A">
      <w:pPr>
        <w:shd w:val="clear" w:color="auto" w:fill="FFFFFF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gramStart"/>
      <w:r w:rsidRPr="00F818F7">
        <w:rPr>
          <w:sz w:val="24"/>
        </w:rPr>
        <w:t>Задания, призванные сформировать естеств</w:t>
      </w:r>
      <w:r>
        <w:rPr>
          <w:sz w:val="24"/>
        </w:rPr>
        <w:t>еннонаучную грамотность обучающи</w:t>
      </w:r>
      <w:r>
        <w:rPr>
          <w:sz w:val="24"/>
        </w:rPr>
        <w:t>х</w:t>
      </w:r>
      <w:r>
        <w:rPr>
          <w:sz w:val="24"/>
        </w:rPr>
        <w:t>ся</w:t>
      </w:r>
      <w:r w:rsidRPr="00F818F7">
        <w:rPr>
          <w:sz w:val="24"/>
        </w:rPr>
        <w:t xml:space="preserve">, должны содержать материал из различных предметных областей, иметь творческий и прикладной </w:t>
      </w:r>
      <w:r w:rsidR="003B598A">
        <w:rPr>
          <w:sz w:val="24"/>
        </w:rPr>
        <w:t xml:space="preserve"> </w:t>
      </w:r>
      <w:r w:rsidRPr="00F818F7">
        <w:rPr>
          <w:sz w:val="24"/>
        </w:rPr>
        <w:t>характер.</w:t>
      </w:r>
      <w:proofErr w:type="gramEnd"/>
      <w:r>
        <w:rPr>
          <w:sz w:val="24"/>
        </w:rPr>
        <w:t xml:space="preserve"> </w:t>
      </w:r>
      <w:r w:rsidR="003B598A">
        <w:rPr>
          <w:sz w:val="24"/>
        </w:rPr>
        <w:t xml:space="preserve"> </w:t>
      </w:r>
      <w:r>
        <w:rPr>
          <w:sz w:val="24"/>
        </w:rPr>
        <w:t xml:space="preserve">Особое внимание следует уделять индивидуальному подходу к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, так как уровень компетенций, касающихся функциональной грамотности детей может отличаться. Для отслеживания прогресса и корректировки своей деятельн</w:t>
      </w:r>
      <w:r>
        <w:rPr>
          <w:sz w:val="24"/>
        </w:rPr>
        <w:t>о</w:t>
      </w:r>
      <w:r>
        <w:rPr>
          <w:sz w:val="24"/>
        </w:rPr>
        <w:t xml:space="preserve">сти учителю необходимо проводить мониторинг усвоения </w:t>
      </w:r>
      <w:proofErr w:type="gramStart"/>
      <w:r w:rsidR="006129D3">
        <w:rPr>
          <w:sz w:val="24"/>
        </w:rPr>
        <w:t>об</w:t>
      </w:r>
      <w:r>
        <w:rPr>
          <w:sz w:val="24"/>
        </w:rPr>
        <w:t>уча</w:t>
      </w:r>
      <w:r w:rsidR="006129D3">
        <w:rPr>
          <w:sz w:val="24"/>
        </w:rPr>
        <w:t>ю</w:t>
      </w:r>
      <w:r>
        <w:rPr>
          <w:sz w:val="24"/>
        </w:rPr>
        <w:t>щимися</w:t>
      </w:r>
      <w:proofErr w:type="gramEnd"/>
      <w:r>
        <w:rPr>
          <w:sz w:val="24"/>
        </w:rPr>
        <w:t xml:space="preserve"> знаний, умений и навыков. Результаты итогового контроля могут показать, каковы успехи обучающихся в формировании функциональной грамотности, а также определить цели и задачи педагога на следующий учебный год. Особую роль в преподавании курса по формированию фун</w:t>
      </w:r>
      <w:r>
        <w:rPr>
          <w:sz w:val="24"/>
        </w:rPr>
        <w:t>к</w:t>
      </w:r>
      <w:r>
        <w:rPr>
          <w:sz w:val="24"/>
        </w:rPr>
        <w:t>циональной грамотности играет поддержание мотивации обучающихся, их заинтерес</w:t>
      </w:r>
      <w:r>
        <w:rPr>
          <w:sz w:val="24"/>
        </w:rPr>
        <w:t>о</w:t>
      </w:r>
      <w:r>
        <w:rPr>
          <w:sz w:val="24"/>
        </w:rPr>
        <w:t xml:space="preserve">ванности в материале и понимании необходимости </w:t>
      </w:r>
      <w:r w:rsidR="007B024A">
        <w:rPr>
          <w:sz w:val="24"/>
        </w:rPr>
        <w:t xml:space="preserve">усвоения </w:t>
      </w:r>
      <w:r>
        <w:rPr>
          <w:sz w:val="24"/>
        </w:rPr>
        <w:t>преподаваемых им знаний в</w:t>
      </w:r>
      <w:r w:rsidR="007B024A">
        <w:rPr>
          <w:sz w:val="24"/>
        </w:rPr>
        <w:t xml:space="preserve"> будущей жизни. Для этого необходимо применение на занятиях наглядности и совреме</w:t>
      </w:r>
      <w:r w:rsidR="007B024A">
        <w:rPr>
          <w:sz w:val="24"/>
        </w:rPr>
        <w:t>н</w:t>
      </w:r>
      <w:r w:rsidR="007B024A">
        <w:rPr>
          <w:sz w:val="24"/>
        </w:rPr>
        <w:t>ных информационных технологий.</w:t>
      </w:r>
    </w:p>
    <w:p w:rsidR="0009070B" w:rsidRDefault="00CB7F7A" w:rsidP="00FA3753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рамках развития </w:t>
      </w:r>
      <w:r w:rsidR="00E41E43">
        <w:rPr>
          <w:color w:val="000000" w:themeColor="text1"/>
          <w:sz w:val="24"/>
          <w:szCs w:val="24"/>
        </w:rPr>
        <w:t xml:space="preserve">функциональной </w:t>
      </w:r>
      <w:r w:rsidR="003B598A">
        <w:rPr>
          <w:color w:val="000000" w:themeColor="text1"/>
          <w:sz w:val="24"/>
          <w:szCs w:val="24"/>
        </w:rPr>
        <w:t>грамотности (естественно</w:t>
      </w:r>
      <w:r w:rsidR="0021798C">
        <w:rPr>
          <w:color w:val="000000" w:themeColor="text1"/>
          <w:sz w:val="24"/>
          <w:szCs w:val="24"/>
        </w:rPr>
        <w:t xml:space="preserve"> </w:t>
      </w:r>
      <w:r w:rsidR="003B598A">
        <w:rPr>
          <w:color w:val="000000" w:themeColor="text1"/>
          <w:sz w:val="24"/>
          <w:szCs w:val="24"/>
        </w:rPr>
        <w:t>- научной</w:t>
      </w:r>
      <w:r>
        <w:rPr>
          <w:color w:val="000000" w:themeColor="text1"/>
          <w:sz w:val="24"/>
          <w:szCs w:val="24"/>
        </w:rPr>
        <w:t xml:space="preserve"> напра</w:t>
      </w:r>
      <w:r>
        <w:rPr>
          <w:color w:val="000000" w:themeColor="text1"/>
          <w:sz w:val="24"/>
          <w:szCs w:val="24"/>
        </w:rPr>
        <w:t>в</w:t>
      </w:r>
      <w:r>
        <w:rPr>
          <w:color w:val="000000" w:themeColor="text1"/>
          <w:sz w:val="24"/>
          <w:szCs w:val="24"/>
        </w:rPr>
        <w:t>лен</w:t>
      </w:r>
      <w:r w:rsidR="003B598A">
        <w:rPr>
          <w:color w:val="000000" w:themeColor="text1"/>
          <w:sz w:val="24"/>
          <w:szCs w:val="24"/>
        </w:rPr>
        <w:t>ности</w:t>
      </w:r>
      <w:r>
        <w:rPr>
          <w:color w:val="000000" w:themeColor="text1"/>
          <w:sz w:val="24"/>
          <w:szCs w:val="24"/>
        </w:rPr>
        <w:t xml:space="preserve">) учащихся </w:t>
      </w:r>
      <w:r w:rsidR="003B598A">
        <w:rPr>
          <w:color w:val="000000" w:themeColor="text1"/>
          <w:sz w:val="24"/>
          <w:szCs w:val="24"/>
        </w:rPr>
        <w:t>в</w:t>
      </w:r>
      <w:r>
        <w:rPr>
          <w:color w:val="000000" w:themeColor="text1"/>
          <w:sz w:val="24"/>
          <w:szCs w:val="24"/>
        </w:rPr>
        <w:t xml:space="preserve"> МОУ </w:t>
      </w:r>
      <w:r w:rsidR="003B598A">
        <w:rPr>
          <w:color w:val="000000" w:themeColor="text1"/>
          <w:sz w:val="24"/>
          <w:szCs w:val="24"/>
        </w:rPr>
        <w:t>«</w:t>
      </w:r>
      <w:r>
        <w:rPr>
          <w:color w:val="000000" w:themeColor="text1"/>
          <w:sz w:val="24"/>
          <w:szCs w:val="24"/>
        </w:rPr>
        <w:t>СОШ №33</w:t>
      </w:r>
      <w:r w:rsidR="003B598A">
        <w:rPr>
          <w:color w:val="000000" w:themeColor="text1"/>
          <w:sz w:val="24"/>
          <w:szCs w:val="24"/>
        </w:rPr>
        <w:t>»</w:t>
      </w:r>
      <w:r>
        <w:rPr>
          <w:color w:val="000000" w:themeColor="text1"/>
          <w:sz w:val="24"/>
          <w:szCs w:val="24"/>
        </w:rPr>
        <w:t xml:space="preserve"> г. Вологды реализуется учебный курс </w:t>
      </w:r>
      <w:r w:rsidRPr="00CB7F7A">
        <w:rPr>
          <w:sz w:val="24"/>
        </w:rPr>
        <w:t>«</w:t>
      </w:r>
      <w:r w:rsidR="00780D1B">
        <w:rPr>
          <w:sz w:val="24"/>
        </w:rPr>
        <w:t>Функц</w:t>
      </w:r>
      <w:r w:rsidR="00780D1B">
        <w:rPr>
          <w:sz w:val="24"/>
        </w:rPr>
        <w:t>и</w:t>
      </w:r>
      <w:r w:rsidR="00780D1B">
        <w:rPr>
          <w:sz w:val="24"/>
        </w:rPr>
        <w:t>ональная грамотность: естественно – научная»</w:t>
      </w:r>
      <w:r>
        <w:rPr>
          <w:sz w:val="24"/>
        </w:rPr>
        <w:t xml:space="preserve">. </w:t>
      </w:r>
      <w:r w:rsidRPr="00CB7F7A">
        <w:rPr>
          <w:sz w:val="24"/>
          <w:szCs w:val="24"/>
        </w:rPr>
        <w:t xml:space="preserve">Сквозной целевой установкой </w:t>
      </w:r>
      <w:r w:rsidR="00314F8B">
        <w:rPr>
          <w:sz w:val="24"/>
          <w:szCs w:val="24"/>
        </w:rPr>
        <w:t>курса</w:t>
      </w:r>
      <w:r w:rsidRPr="00CB7F7A">
        <w:rPr>
          <w:sz w:val="24"/>
          <w:szCs w:val="24"/>
        </w:rPr>
        <w:t xml:space="preserve"> явл</w:t>
      </w:r>
      <w:r w:rsidRPr="00CB7F7A">
        <w:rPr>
          <w:sz w:val="24"/>
          <w:szCs w:val="24"/>
        </w:rPr>
        <w:t>я</w:t>
      </w:r>
      <w:r w:rsidRPr="00CB7F7A">
        <w:rPr>
          <w:sz w:val="24"/>
          <w:szCs w:val="24"/>
        </w:rPr>
        <w:t xml:space="preserve">ется формирование нравственных, </w:t>
      </w:r>
      <w:r w:rsidR="00E41E43" w:rsidRPr="00CB7F7A">
        <w:rPr>
          <w:sz w:val="24"/>
          <w:szCs w:val="24"/>
        </w:rPr>
        <w:t>гума</w:t>
      </w:r>
      <w:r w:rsidR="00E41E43">
        <w:rPr>
          <w:sz w:val="24"/>
          <w:szCs w:val="24"/>
        </w:rPr>
        <w:t>нистических идеалов обучающихся,</w:t>
      </w:r>
      <w:r w:rsidRPr="00CB7F7A">
        <w:rPr>
          <w:sz w:val="24"/>
          <w:szCs w:val="24"/>
        </w:rPr>
        <w:t xml:space="preserve"> как основы экологического мышления и ценностного отношения к природе. </w:t>
      </w:r>
      <w:r w:rsidR="00314F8B">
        <w:rPr>
          <w:sz w:val="24"/>
          <w:szCs w:val="24"/>
        </w:rPr>
        <w:t>Курс направлен</w:t>
      </w:r>
      <w:r w:rsidRPr="00CB7F7A">
        <w:rPr>
          <w:sz w:val="24"/>
          <w:szCs w:val="24"/>
        </w:rPr>
        <w:t xml:space="preserve"> на разв</w:t>
      </w:r>
      <w:r w:rsidRPr="00CB7F7A">
        <w:rPr>
          <w:sz w:val="24"/>
          <w:szCs w:val="24"/>
        </w:rPr>
        <w:t>и</w:t>
      </w:r>
      <w:r w:rsidRPr="00CB7F7A">
        <w:rPr>
          <w:sz w:val="24"/>
          <w:szCs w:val="24"/>
        </w:rPr>
        <w:t>тие экологического сознания и навыков экологически грамотного поведения: «знаю —понимаю —умею —действую», ориентирована на осознание учащимися экологических проблем в системе: Мир —Россия —Мой регион.</w:t>
      </w:r>
    </w:p>
    <w:p w:rsidR="00314F8B" w:rsidRP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cs="Times New Roman"/>
          <w:sz w:val="24"/>
          <w:szCs w:val="24"/>
        </w:rPr>
        <w:t>Актуальность курса обусловлена его направленностью на осознание учащимися концепции устойчивого развития как модели развития цивилизации, которая исходит из необходимости обеспечить мировой баланс между решением социально-экономических проблем и сохранением окружающей среды, что приводит к пониманию ответственности за будущее планеты и своей Родины. Содержание программы предполагает моделиров</w:t>
      </w:r>
      <w:r w:rsidRPr="00314F8B">
        <w:rPr>
          <w:rFonts w:cs="Times New Roman"/>
          <w:sz w:val="24"/>
          <w:szCs w:val="24"/>
        </w:rPr>
        <w:t>а</w:t>
      </w:r>
      <w:r w:rsidRPr="00314F8B">
        <w:rPr>
          <w:rFonts w:cs="Times New Roman"/>
          <w:sz w:val="24"/>
          <w:szCs w:val="24"/>
        </w:rPr>
        <w:lastRenderedPageBreak/>
        <w:t>ние реальных жизненных ситуаций анализ и разрешение которых направлено на форм</w:t>
      </w:r>
      <w:r w:rsidRPr="00314F8B">
        <w:rPr>
          <w:rFonts w:cs="Times New Roman"/>
          <w:sz w:val="24"/>
          <w:szCs w:val="24"/>
        </w:rPr>
        <w:t>и</w:t>
      </w:r>
      <w:r w:rsidRPr="00314F8B">
        <w:rPr>
          <w:rFonts w:cs="Times New Roman"/>
          <w:sz w:val="24"/>
          <w:szCs w:val="24"/>
        </w:rPr>
        <w:t>рование грамотности нового типа —функциональной грамотности учащихся. Предусма</w:t>
      </w:r>
      <w:r w:rsidRPr="00314F8B">
        <w:rPr>
          <w:rFonts w:cs="Times New Roman"/>
          <w:sz w:val="24"/>
          <w:szCs w:val="24"/>
        </w:rPr>
        <w:t>т</w:t>
      </w:r>
      <w:r w:rsidRPr="00314F8B">
        <w:rPr>
          <w:rFonts w:cs="Times New Roman"/>
          <w:sz w:val="24"/>
          <w:szCs w:val="24"/>
        </w:rPr>
        <w:t>ривает обучение школьников методам наблюдения и экспериментальным навыкам; разв</w:t>
      </w:r>
      <w:r w:rsidRPr="00314F8B">
        <w:rPr>
          <w:rFonts w:cs="Times New Roman"/>
          <w:sz w:val="24"/>
          <w:szCs w:val="24"/>
        </w:rPr>
        <w:t>и</w:t>
      </w:r>
      <w:r w:rsidRPr="00314F8B">
        <w:rPr>
          <w:rFonts w:cs="Times New Roman"/>
          <w:sz w:val="24"/>
          <w:szCs w:val="24"/>
        </w:rPr>
        <w:t>тие их исследовательских умений и творческих способностей; включение</w:t>
      </w:r>
      <w:r>
        <w:rPr>
          <w:rFonts w:cs="Times New Roman"/>
          <w:sz w:val="24"/>
          <w:szCs w:val="24"/>
        </w:rPr>
        <w:t xml:space="preserve"> </w:t>
      </w:r>
      <w:r w:rsidRPr="00314F8B">
        <w:rPr>
          <w:rFonts w:cs="Times New Roman"/>
          <w:sz w:val="24"/>
          <w:szCs w:val="24"/>
        </w:rPr>
        <w:t>обучающихся в социальную практику; обеспечение индивидуальных образовательных маршрутов, что в целом способствует формированию экологически грамотного поведения. Программа о</w:t>
      </w:r>
      <w:r w:rsidRPr="00314F8B">
        <w:rPr>
          <w:rFonts w:cs="Times New Roman"/>
          <w:sz w:val="24"/>
          <w:szCs w:val="24"/>
        </w:rPr>
        <w:t>т</w:t>
      </w:r>
      <w:r w:rsidRPr="00314F8B">
        <w:rPr>
          <w:rFonts w:cs="Times New Roman"/>
          <w:sz w:val="24"/>
          <w:szCs w:val="24"/>
        </w:rPr>
        <w:t xml:space="preserve">вечает принципам: </w:t>
      </w:r>
    </w:p>
    <w:p w:rsidR="003B598A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cs="Times New Roman"/>
          <w:sz w:val="24"/>
          <w:szCs w:val="24"/>
        </w:rPr>
        <w:t>- гуманистической направленности — нацелена на выработку у учащихся системы знаний-убеждений, дающих чёткую ориентацию в системе отношений «человек-природа</w:t>
      </w:r>
      <w:r w:rsidR="003B598A">
        <w:rPr>
          <w:rFonts w:cs="Times New Roman"/>
          <w:sz w:val="24"/>
          <w:szCs w:val="24"/>
        </w:rPr>
        <w:t>;</w:t>
      </w:r>
    </w:p>
    <w:p w:rsidR="00314F8B" w:rsidRP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системности — задаёт ориентировочные основы формирования системного мышления при рассмотрении учебных проблем; </w:t>
      </w:r>
    </w:p>
    <w:p w:rsidR="00314F8B" w:rsidRP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</w:t>
      </w:r>
      <w:proofErr w:type="spellStart"/>
      <w:r w:rsidRPr="00314F8B">
        <w:rPr>
          <w:rFonts w:cs="Times New Roman"/>
          <w:sz w:val="24"/>
          <w:szCs w:val="24"/>
        </w:rPr>
        <w:t>экологизации</w:t>
      </w:r>
      <w:proofErr w:type="spellEnd"/>
      <w:r w:rsidRPr="00314F8B">
        <w:rPr>
          <w:rFonts w:cs="Times New Roman"/>
          <w:sz w:val="24"/>
          <w:szCs w:val="24"/>
        </w:rPr>
        <w:t xml:space="preserve"> — направлена на воспитание осознанной жизненной позиции уч</w:t>
      </w:r>
      <w:r w:rsidRPr="00314F8B">
        <w:rPr>
          <w:rFonts w:cs="Times New Roman"/>
          <w:sz w:val="24"/>
          <w:szCs w:val="24"/>
        </w:rPr>
        <w:t>а</w:t>
      </w:r>
      <w:r w:rsidRPr="00314F8B">
        <w:rPr>
          <w:rFonts w:cs="Times New Roman"/>
          <w:sz w:val="24"/>
          <w:szCs w:val="24"/>
        </w:rPr>
        <w:t xml:space="preserve">щихся, способных стать активными защитниками окружающей среды; </w:t>
      </w: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функциональной грамотности — предполагает решение учебных проблем, моделирующих реальные пра</w:t>
      </w:r>
      <w:r w:rsidRPr="00314F8B">
        <w:rPr>
          <w:rFonts w:cs="Times New Roman"/>
          <w:sz w:val="24"/>
          <w:szCs w:val="24"/>
        </w:rPr>
        <w:t>к</w:t>
      </w:r>
      <w:r w:rsidRPr="00314F8B">
        <w:rPr>
          <w:rFonts w:cs="Times New Roman"/>
          <w:sz w:val="24"/>
          <w:szCs w:val="24"/>
        </w:rPr>
        <w:t>тические ситуации;</w:t>
      </w:r>
    </w:p>
    <w:p w:rsidR="00314F8B" w:rsidRP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cs="Times New Roman"/>
          <w:sz w:val="24"/>
          <w:szCs w:val="24"/>
        </w:rPr>
        <w:t xml:space="preserve"> </w:t>
      </w: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регионализации — практико-ориентированные задания разработаны на основе фактического материала о состоянии окружающей среды регионов России; </w:t>
      </w:r>
    </w:p>
    <w:p w:rsidR="00314F8B" w:rsidRP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системно-</w:t>
      </w:r>
      <w:proofErr w:type="spellStart"/>
      <w:r w:rsidRPr="00314F8B">
        <w:rPr>
          <w:rFonts w:cs="Times New Roman"/>
          <w:sz w:val="24"/>
          <w:szCs w:val="24"/>
        </w:rPr>
        <w:t>деятельностного</w:t>
      </w:r>
      <w:proofErr w:type="spellEnd"/>
      <w:r w:rsidRPr="00314F8B">
        <w:rPr>
          <w:rFonts w:cs="Times New Roman"/>
          <w:sz w:val="24"/>
          <w:szCs w:val="24"/>
        </w:rPr>
        <w:t xml:space="preserve"> подхода к организации образовательной деятельности. Более 60 % учебного материала носит практико</w:t>
      </w:r>
      <w:r>
        <w:rPr>
          <w:rFonts w:cs="Times New Roman"/>
          <w:sz w:val="24"/>
          <w:szCs w:val="24"/>
        </w:rPr>
        <w:t>-</w:t>
      </w:r>
      <w:r w:rsidRPr="00314F8B">
        <w:rPr>
          <w:rFonts w:cs="Times New Roman"/>
          <w:sz w:val="24"/>
          <w:szCs w:val="24"/>
        </w:rPr>
        <w:t>ориентированный характер и предполаг</w:t>
      </w:r>
      <w:r w:rsidRPr="00314F8B">
        <w:rPr>
          <w:rFonts w:cs="Times New Roman"/>
          <w:sz w:val="24"/>
          <w:szCs w:val="24"/>
        </w:rPr>
        <w:t>а</w:t>
      </w:r>
      <w:r w:rsidRPr="00314F8B">
        <w:rPr>
          <w:rFonts w:cs="Times New Roman"/>
          <w:sz w:val="24"/>
          <w:szCs w:val="24"/>
        </w:rPr>
        <w:t xml:space="preserve">ет самостоятельную работу учащихся; </w:t>
      </w:r>
    </w:p>
    <w:p w:rsidR="00314F8B" w:rsidRDefault="00314F8B" w:rsidP="00FA3753">
      <w:pPr>
        <w:rPr>
          <w:rFonts w:cs="Times New Roman"/>
          <w:sz w:val="24"/>
          <w:szCs w:val="24"/>
        </w:rPr>
      </w:pPr>
      <w:r w:rsidRPr="00314F8B">
        <w:rPr>
          <w:rFonts w:ascii="Cambria Math" w:hAnsi="Cambria Math" w:cs="Cambria Math"/>
          <w:sz w:val="24"/>
          <w:szCs w:val="24"/>
        </w:rPr>
        <w:t>⎯</w:t>
      </w:r>
      <w:r w:rsidRPr="00314F8B">
        <w:rPr>
          <w:rFonts w:cs="Times New Roman"/>
          <w:sz w:val="24"/>
          <w:szCs w:val="24"/>
        </w:rPr>
        <w:t xml:space="preserve"> вариативности — содержание каждого модуля может варьироваться в соотве</w:t>
      </w:r>
      <w:r w:rsidRPr="00314F8B">
        <w:rPr>
          <w:rFonts w:cs="Times New Roman"/>
          <w:sz w:val="24"/>
          <w:szCs w:val="24"/>
        </w:rPr>
        <w:t>т</w:t>
      </w:r>
      <w:r w:rsidRPr="00314F8B">
        <w:rPr>
          <w:rFonts w:cs="Times New Roman"/>
          <w:sz w:val="24"/>
          <w:szCs w:val="24"/>
        </w:rPr>
        <w:t>ствии с особенностями региона и образовательной среды учебного заведения.</w:t>
      </w:r>
    </w:p>
    <w:p w:rsidR="00314F8B" w:rsidRPr="00314F8B" w:rsidRDefault="00314F8B" w:rsidP="003B598A">
      <w:pPr>
        <w:ind w:firstLine="0"/>
        <w:rPr>
          <w:rFonts w:cs="Times New Roman"/>
          <w:color w:val="000000" w:themeColor="text1"/>
          <w:sz w:val="24"/>
          <w:szCs w:val="24"/>
        </w:rPr>
      </w:pPr>
      <w:r w:rsidRPr="00314F8B">
        <w:rPr>
          <w:rFonts w:cs="Times New Roman"/>
          <w:color w:val="000000" w:themeColor="text1"/>
          <w:sz w:val="24"/>
          <w:szCs w:val="24"/>
        </w:rPr>
        <w:t xml:space="preserve">Содержание учебного курса направлено на осознание и осмысление </w:t>
      </w:r>
      <w:proofErr w:type="gramStart"/>
      <w:r w:rsidRPr="00314F8B">
        <w:rPr>
          <w:rFonts w:cs="Times New Roman"/>
          <w:color w:val="000000" w:themeColor="text1"/>
          <w:sz w:val="24"/>
          <w:szCs w:val="24"/>
        </w:rPr>
        <w:t>обучающимися</w:t>
      </w:r>
      <w:proofErr w:type="gramEnd"/>
      <w:r w:rsidRPr="00314F8B">
        <w:rPr>
          <w:rFonts w:cs="Times New Roman"/>
          <w:color w:val="000000" w:themeColor="text1"/>
          <w:sz w:val="24"/>
          <w:szCs w:val="24"/>
        </w:rPr>
        <w:t>:</w:t>
      </w:r>
    </w:p>
    <w:p w:rsidR="00314F8B" w:rsidRPr="00314F8B" w:rsidRDefault="00314F8B" w:rsidP="00314F8B">
      <w:pPr>
        <w:rPr>
          <w:rFonts w:cs="Times New Roman"/>
          <w:color w:val="000000" w:themeColor="text1"/>
          <w:sz w:val="24"/>
          <w:szCs w:val="24"/>
        </w:rPr>
      </w:pPr>
      <w:r w:rsidRPr="00314F8B">
        <w:rPr>
          <w:rFonts w:ascii="Cambria Math" w:hAnsi="Cambria Math" w:cs="Times New Roman"/>
          <w:color w:val="000000" w:themeColor="text1"/>
          <w:sz w:val="24"/>
          <w:szCs w:val="24"/>
        </w:rPr>
        <w:t>⎯</w:t>
      </w:r>
      <w:r w:rsidRPr="00314F8B">
        <w:rPr>
          <w:rFonts w:cs="Times New Roman"/>
          <w:color w:val="000000" w:themeColor="text1"/>
          <w:sz w:val="24"/>
          <w:szCs w:val="24"/>
        </w:rPr>
        <w:t xml:space="preserve"> идей единства и многообразия, системности и целостности природы;</w:t>
      </w:r>
    </w:p>
    <w:p w:rsidR="00314F8B" w:rsidRPr="00314F8B" w:rsidRDefault="00314F8B" w:rsidP="00314F8B">
      <w:pPr>
        <w:rPr>
          <w:rFonts w:cs="Times New Roman"/>
          <w:color w:val="000000" w:themeColor="text1"/>
          <w:sz w:val="24"/>
          <w:szCs w:val="24"/>
        </w:rPr>
      </w:pPr>
      <w:r w:rsidRPr="00314F8B">
        <w:rPr>
          <w:rFonts w:ascii="Cambria Math" w:hAnsi="Cambria Math" w:cs="Times New Roman"/>
          <w:color w:val="000000" w:themeColor="text1"/>
          <w:sz w:val="24"/>
          <w:szCs w:val="24"/>
        </w:rPr>
        <w:t>⎯</w:t>
      </w:r>
      <w:r w:rsidRPr="00314F8B">
        <w:rPr>
          <w:rFonts w:cs="Times New Roman"/>
          <w:color w:val="000000" w:themeColor="text1"/>
          <w:sz w:val="24"/>
          <w:szCs w:val="24"/>
        </w:rPr>
        <w:t xml:space="preserve"> идеи взаимозависимости природы и человека;</w:t>
      </w:r>
    </w:p>
    <w:p w:rsidR="00314F8B" w:rsidRDefault="00314F8B" w:rsidP="00A102DD">
      <w:pPr>
        <w:rPr>
          <w:rFonts w:cs="Times New Roman"/>
          <w:color w:val="000000" w:themeColor="text1"/>
          <w:sz w:val="24"/>
          <w:szCs w:val="24"/>
        </w:rPr>
      </w:pPr>
      <w:r w:rsidRPr="00314F8B">
        <w:rPr>
          <w:rFonts w:ascii="Cambria Math" w:hAnsi="Cambria Math" w:cs="Times New Roman"/>
          <w:color w:val="000000" w:themeColor="text1"/>
          <w:sz w:val="24"/>
          <w:szCs w:val="24"/>
        </w:rPr>
        <w:t>⎯</w:t>
      </w:r>
      <w:r w:rsidRPr="00314F8B">
        <w:rPr>
          <w:rFonts w:cs="Times New Roman"/>
          <w:color w:val="000000" w:themeColor="text1"/>
          <w:sz w:val="24"/>
          <w:szCs w:val="24"/>
        </w:rPr>
        <w:t xml:space="preserve"> идеи гармонизации системы «природа-человек».</w:t>
      </w:r>
    </w:p>
    <w:p w:rsidR="00314F8B" w:rsidRDefault="00E41E43" w:rsidP="00314F8B">
      <w:pPr>
        <w:rPr>
          <w:rFonts w:cs="Times New Roman"/>
          <w:color w:val="000000" w:themeColor="text1"/>
          <w:sz w:val="24"/>
          <w:szCs w:val="24"/>
        </w:rPr>
      </w:pPr>
      <w:r w:rsidRPr="00A102DD">
        <w:rPr>
          <w:rFonts w:cs="Times New Roman"/>
          <w:color w:val="000000" w:themeColor="text1"/>
          <w:sz w:val="24"/>
          <w:szCs w:val="24"/>
        </w:rPr>
        <w:t xml:space="preserve">В рамках </w:t>
      </w:r>
      <w:proofErr w:type="gramStart"/>
      <w:r w:rsidRPr="00A102DD">
        <w:rPr>
          <w:rFonts w:cs="Times New Roman"/>
          <w:color w:val="000000" w:themeColor="text1"/>
          <w:sz w:val="24"/>
          <w:szCs w:val="24"/>
        </w:rPr>
        <w:t>курса</w:t>
      </w:r>
      <w:proofErr w:type="gramEnd"/>
      <w:r w:rsidR="00A102DD">
        <w:rPr>
          <w:rFonts w:cs="Times New Roman"/>
          <w:color w:val="000000" w:themeColor="text1"/>
          <w:sz w:val="24"/>
          <w:szCs w:val="24"/>
        </w:rPr>
        <w:t xml:space="preserve"> </w:t>
      </w:r>
      <w:r w:rsidR="00A102DD" w:rsidRPr="00A102DD">
        <w:rPr>
          <w:rFonts w:cs="Times New Roman"/>
          <w:color w:val="000000" w:themeColor="text1"/>
          <w:sz w:val="24"/>
          <w:szCs w:val="24"/>
        </w:rPr>
        <w:t>по формированию функциональной грамотности обу</w:t>
      </w:r>
      <w:r w:rsidR="00C2499D">
        <w:rPr>
          <w:rFonts w:cs="Times New Roman"/>
          <w:color w:val="000000" w:themeColor="text1"/>
          <w:sz w:val="24"/>
          <w:szCs w:val="24"/>
        </w:rPr>
        <w:t>чающихся естественно - научной</w:t>
      </w:r>
      <w:r w:rsidR="00A102DD" w:rsidRPr="00A102DD">
        <w:rPr>
          <w:rFonts w:cs="Times New Roman"/>
          <w:color w:val="000000" w:themeColor="text1"/>
          <w:sz w:val="24"/>
          <w:szCs w:val="24"/>
        </w:rPr>
        <w:t xml:space="preserve"> направленности</w:t>
      </w:r>
      <w:r w:rsidR="00C2499D">
        <w:rPr>
          <w:color w:val="000000" w:themeColor="text1"/>
          <w:sz w:val="24"/>
          <w:szCs w:val="24"/>
        </w:rPr>
        <w:t xml:space="preserve"> </w:t>
      </w:r>
      <w:r w:rsidR="00780D1B">
        <w:rPr>
          <w:sz w:val="24"/>
        </w:rPr>
        <w:t>бы</w:t>
      </w:r>
      <w:r w:rsidR="00C2499D">
        <w:rPr>
          <w:sz w:val="24"/>
        </w:rPr>
        <w:t xml:space="preserve">ла разработана технологическая карта урока на тему </w:t>
      </w:r>
      <w:r w:rsidR="00C2499D" w:rsidRPr="00C2499D">
        <w:rPr>
          <w:sz w:val="24"/>
        </w:rPr>
        <w:t>«Аквариум – искусственная экосистема</w:t>
      </w:r>
      <w:r w:rsidR="00C31DD6">
        <w:rPr>
          <w:sz w:val="24"/>
        </w:rPr>
        <w:t>»</w:t>
      </w:r>
      <w:r w:rsidR="00C2499D" w:rsidRPr="00C2499D">
        <w:rPr>
          <w:sz w:val="24"/>
        </w:rPr>
        <w:t xml:space="preserve">. </w:t>
      </w:r>
      <w:r w:rsidR="00C2499D" w:rsidRPr="00C2499D">
        <w:rPr>
          <w:rFonts w:cs="Times New Roman"/>
          <w:color w:val="000000" w:themeColor="text1"/>
          <w:sz w:val="24"/>
          <w:szCs w:val="24"/>
        </w:rPr>
        <w:t>Она была представлена на конкурсе</w:t>
      </w:r>
      <w:r w:rsidR="00314F8B" w:rsidRPr="00C2499D">
        <w:rPr>
          <w:rFonts w:cs="Times New Roman"/>
          <w:color w:val="000000" w:themeColor="text1"/>
          <w:sz w:val="24"/>
          <w:szCs w:val="24"/>
        </w:rPr>
        <w:t xml:space="preserve"> мет</w:t>
      </w:r>
      <w:r w:rsidR="00314F8B" w:rsidRPr="00C2499D">
        <w:rPr>
          <w:rFonts w:cs="Times New Roman"/>
          <w:color w:val="000000" w:themeColor="text1"/>
          <w:sz w:val="24"/>
          <w:szCs w:val="24"/>
        </w:rPr>
        <w:t>о</w:t>
      </w:r>
      <w:r w:rsidR="00314F8B" w:rsidRPr="00C2499D">
        <w:rPr>
          <w:rFonts w:cs="Times New Roman"/>
          <w:color w:val="000000" w:themeColor="text1"/>
          <w:sz w:val="24"/>
          <w:szCs w:val="24"/>
        </w:rPr>
        <w:t>дических разработок, направленных на формирование функциональной грамотности</w:t>
      </w:r>
      <w:r w:rsidR="00C2499D">
        <w:rPr>
          <w:rFonts w:cs="Times New Roman"/>
          <w:color w:val="000000" w:themeColor="text1"/>
          <w:sz w:val="24"/>
          <w:szCs w:val="24"/>
        </w:rPr>
        <w:t>, пр</w:t>
      </w:r>
      <w:r w:rsidR="00C2499D">
        <w:rPr>
          <w:rFonts w:cs="Times New Roman"/>
          <w:color w:val="000000" w:themeColor="text1"/>
          <w:sz w:val="24"/>
          <w:szCs w:val="24"/>
        </w:rPr>
        <w:t>о</w:t>
      </w:r>
      <w:r w:rsidR="00C2499D">
        <w:rPr>
          <w:rFonts w:cs="Times New Roman"/>
          <w:color w:val="000000" w:themeColor="text1"/>
          <w:sz w:val="24"/>
          <w:szCs w:val="24"/>
        </w:rPr>
        <w:t>водившемся на базе МОУ «Лицей №32»</w:t>
      </w:r>
      <w:r w:rsidR="00BC7D57">
        <w:rPr>
          <w:rFonts w:cs="Times New Roman"/>
          <w:color w:val="000000" w:themeColor="text1"/>
          <w:sz w:val="24"/>
          <w:szCs w:val="24"/>
        </w:rPr>
        <w:t xml:space="preserve"> г. Вологды в 2022 году.</w:t>
      </w:r>
      <w:r w:rsidR="00C2499D">
        <w:rPr>
          <w:rFonts w:cs="Times New Roman"/>
          <w:color w:val="000000" w:themeColor="text1"/>
          <w:sz w:val="24"/>
          <w:szCs w:val="24"/>
        </w:rPr>
        <w:t xml:space="preserve"> Целью занятия являлось формирование</w:t>
      </w:r>
      <w:r w:rsidR="00C2499D" w:rsidRPr="00C2499D">
        <w:rPr>
          <w:rFonts w:cs="Times New Roman"/>
          <w:color w:val="000000" w:themeColor="text1"/>
          <w:sz w:val="24"/>
          <w:szCs w:val="24"/>
        </w:rPr>
        <w:t xml:space="preserve"> у обучающихся представления о компонентах искусственной экосистемы на примере аквариума</w:t>
      </w:r>
      <w:r w:rsidR="00C2499D">
        <w:rPr>
          <w:rFonts w:cs="Times New Roman"/>
          <w:color w:val="000000" w:themeColor="text1"/>
          <w:sz w:val="24"/>
          <w:szCs w:val="24"/>
        </w:rPr>
        <w:t xml:space="preserve">. В рамках занятия ученики узнали об устройстве </w:t>
      </w:r>
      <w:r w:rsidR="00BC7D57">
        <w:rPr>
          <w:rFonts w:cs="Times New Roman"/>
          <w:color w:val="000000" w:themeColor="text1"/>
          <w:sz w:val="24"/>
          <w:szCs w:val="24"/>
        </w:rPr>
        <w:t xml:space="preserve">и обитателях </w:t>
      </w:r>
      <w:r w:rsidR="00C2499D">
        <w:rPr>
          <w:rFonts w:cs="Times New Roman"/>
          <w:color w:val="000000" w:themeColor="text1"/>
          <w:sz w:val="24"/>
          <w:szCs w:val="24"/>
        </w:rPr>
        <w:t>а</w:t>
      </w:r>
      <w:r w:rsidR="00C2499D">
        <w:rPr>
          <w:rFonts w:cs="Times New Roman"/>
          <w:color w:val="000000" w:themeColor="text1"/>
          <w:sz w:val="24"/>
          <w:szCs w:val="24"/>
        </w:rPr>
        <w:t>к</w:t>
      </w:r>
      <w:r w:rsidR="00C2499D">
        <w:rPr>
          <w:rFonts w:cs="Times New Roman"/>
          <w:color w:val="000000" w:themeColor="text1"/>
          <w:sz w:val="24"/>
          <w:szCs w:val="24"/>
        </w:rPr>
        <w:t>вариума</w:t>
      </w:r>
      <w:r w:rsidR="00BC7D57">
        <w:rPr>
          <w:rFonts w:cs="Times New Roman"/>
          <w:color w:val="000000" w:themeColor="text1"/>
          <w:sz w:val="24"/>
          <w:szCs w:val="24"/>
        </w:rPr>
        <w:t>, научились поддерживать экосистему аквариума, доказывать необходимость б</w:t>
      </w:r>
      <w:r w:rsidR="00BC7D57">
        <w:rPr>
          <w:rFonts w:cs="Times New Roman"/>
          <w:color w:val="000000" w:themeColor="text1"/>
          <w:sz w:val="24"/>
          <w:szCs w:val="24"/>
        </w:rPr>
        <w:t>е</w:t>
      </w:r>
      <w:r w:rsidR="00BC7D57">
        <w:rPr>
          <w:rFonts w:cs="Times New Roman"/>
          <w:color w:val="000000" w:themeColor="text1"/>
          <w:sz w:val="24"/>
          <w:szCs w:val="24"/>
        </w:rPr>
        <w:t xml:space="preserve">режного отношения к живым организмам. </w:t>
      </w:r>
    </w:p>
    <w:p w:rsidR="0016569E" w:rsidRDefault="006129D3" w:rsidP="00314F8B">
      <w:pPr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lastRenderedPageBreak/>
        <w:t xml:space="preserve"> </w:t>
      </w:r>
    </w:p>
    <w:p w:rsidR="005A37C2" w:rsidRDefault="007B024A" w:rsidP="000628A3">
      <w:pPr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Современн</w:t>
      </w:r>
      <w:r w:rsidR="005A37C2">
        <w:rPr>
          <w:rFonts w:cs="Times New Roman"/>
          <w:color w:val="000000" w:themeColor="text1"/>
          <w:sz w:val="24"/>
          <w:szCs w:val="24"/>
        </w:rPr>
        <w:t>ый мир</w:t>
      </w:r>
      <w:r>
        <w:rPr>
          <w:rFonts w:cs="Times New Roman"/>
          <w:color w:val="000000" w:themeColor="text1"/>
          <w:sz w:val="24"/>
          <w:szCs w:val="24"/>
        </w:rPr>
        <w:t xml:space="preserve"> живет в эпоху глобализации</w:t>
      </w:r>
      <w:r w:rsidR="005A37C2">
        <w:rPr>
          <w:rFonts w:cs="Times New Roman"/>
          <w:color w:val="000000" w:themeColor="text1"/>
          <w:sz w:val="24"/>
          <w:szCs w:val="24"/>
        </w:rPr>
        <w:t>. Для того, чтобы подрастающее п</w:t>
      </w:r>
      <w:r w:rsidR="005A37C2">
        <w:rPr>
          <w:rFonts w:cs="Times New Roman"/>
          <w:color w:val="000000" w:themeColor="text1"/>
          <w:sz w:val="24"/>
          <w:szCs w:val="24"/>
        </w:rPr>
        <w:t>о</w:t>
      </w:r>
      <w:r w:rsidR="005A37C2">
        <w:rPr>
          <w:rFonts w:cs="Times New Roman"/>
          <w:color w:val="000000" w:themeColor="text1"/>
          <w:sz w:val="24"/>
          <w:szCs w:val="24"/>
        </w:rPr>
        <w:t>коление могло быть самостоятельным, успешным и конкурентоспособным, необходимо уже на этапе получения основного общего образования прививать детям компетенции, к</w:t>
      </w:r>
      <w:r w:rsidR="005A37C2">
        <w:rPr>
          <w:rFonts w:cs="Times New Roman"/>
          <w:color w:val="000000" w:themeColor="text1"/>
          <w:sz w:val="24"/>
          <w:szCs w:val="24"/>
        </w:rPr>
        <w:t>о</w:t>
      </w:r>
      <w:r w:rsidR="005A37C2">
        <w:rPr>
          <w:rFonts w:cs="Times New Roman"/>
          <w:color w:val="000000" w:themeColor="text1"/>
          <w:sz w:val="24"/>
          <w:szCs w:val="24"/>
        </w:rPr>
        <w:t>торые помогут им реализовать себя в этом мире. Задача педагога заключается в выстра</w:t>
      </w:r>
      <w:r w:rsidR="005A37C2">
        <w:rPr>
          <w:rFonts w:cs="Times New Roman"/>
          <w:color w:val="000000" w:themeColor="text1"/>
          <w:sz w:val="24"/>
          <w:szCs w:val="24"/>
        </w:rPr>
        <w:t>и</w:t>
      </w:r>
      <w:r w:rsidR="005A37C2">
        <w:rPr>
          <w:rFonts w:cs="Times New Roman"/>
          <w:color w:val="000000" w:themeColor="text1"/>
          <w:sz w:val="24"/>
          <w:szCs w:val="24"/>
        </w:rPr>
        <w:t xml:space="preserve">вании своей деятельности таким образом, чтобы помочь детям быть готовыми к вызовам современного общества. </w:t>
      </w:r>
    </w:p>
    <w:p w:rsidR="00AE7420" w:rsidRPr="00AE7420" w:rsidRDefault="00AE7420" w:rsidP="00AE7420">
      <w:pPr>
        <w:jc w:val="left"/>
        <w:rPr>
          <w:rFonts w:cs="Times New Roman"/>
          <w:b/>
          <w:color w:val="000000" w:themeColor="text1"/>
          <w:sz w:val="24"/>
          <w:szCs w:val="24"/>
        </w:rPr>
      </w:pPr>
      <w:r w:rsidRPr="00AE7420">
        <w:rPr>
          <w:rFonts w:cs="Times New Roman"/>
          <w:b/>
          <w:color w:val="000000" w:themeColor="text1"/>
          <w:sz w:val="24"/>
          <w:szCs w:val="24"/>
        </w:rPr>
        <w:t>Список источников</w:t>
      </w:r>
    </w:p>
    <w:p w:rsidR="00AE7420" w:rsidRDefault="00AE7420" w:rsidP="00AE7420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>Борщевская, А. Функциональная грамотность в контексте современного этапа развития образования / А. Борщевская. – Текст: электронный // Наука и школа. - 2021. - №1. – С. 199-206. - URL: https://cyberleninka.ru/article/n/funktsionalnaya-gramotnost-vkontekste-sovremennogo-etapa-razvitiya-obrazovaniya (дата обращ</w:t>
      </w:r>
      <w:r w:rsidRPr="00AE7420">
        <w:rPr>
          <w:rFonts w:cs="Times New Roman"/>
          <w:color w:val="000000" w:themeColor="text1"/>
          <w:sz w:val="24"/>
          <w:szCs w:val="24"/>
        </w:rPr>
        <w:t>е</w:t>
      </w:r>
      <w:r w:rsidRPr="00AE7420">
        <w:rPr>
          <w:rFonts w:cs="Times New Roman"/>
          <w:color w:val="000000" w:themeColor="text1"/>
          <w:sz w:val="24"/>
          <w:szCs w:val="24"/>
        </w:rPr>
        <w:t>ния: 20.03.2024).</w:t>
      </w:r>
    </w:p>
    <w:p w:rsidR="00AE7420" w:rsidRDefault="00AE7420" w:rsidP="00AE7420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>Методические рекомендации по вопросам формирования функционально</w:t>
      </w:r>
      <w:r>
        <w:rPr>
          <w:rFonts w:cs="Times New Roman"/>
          <w:color w:val="000000" w:themeColor="text1"/>
          <w:sz w:val="24"/>
          <w:szCs w:val="24"/>
        </w:rPr>
        <w:t>й / Академия реализации государ</w:t>
      </w:r>
      <w:r w:rsidRPr="00AE7420">
        <w:rPr>
          <w:rFonts w:cs="Times New Roman"/>
          <w:color w:val="000000" w:themeColor="text1"/>
          <w:sz w:val="24"/>
          <w:szCs w:val="24"/>
        </w:rPr>
        <w:t>ственной политики и профессионального разв</w:t>
      </w:r>
      <w:r w:rsidRPr="00AE7420">
        <w:rPr>
          <w:rFonts w:cs="Times New Roman"/>
          <w:color w:val="000000" w:themeColor="text1"/>
          <w:sz w:val="24"/>
          <w:szCs w:val="24"/>
        </w:rPr>
        <w:t>и</w:t>
      </w:r>
      <w:r w:rsidRPr="00AE7420">
        <w:rPr>
          <w:rFonts w:cs="Times New Roman"/>
          <w:color w:val="000000" w:themeColor="text1"/>
          <w:sz w:val="24"/>
          <w:szCs w:val="24"/>
        </w:rPr>
        <w:t>тия работников образования Министерства просвещения Российской Федер</w:t>
      </w:r>
      <w:r w:rsidRPr="00AE7420">
        <w:rPr>
          <w:rFonts w:cs="Times New Roman"/>
          <w:color w:val="000000" w:themeColor="text1"/>
          <w:sz w:val="24"/>
          <w:szCs w:val="24"/>
        </w:rPr>
        <w:t>а</w:t>
      </w:r>
      <w:r w:rsidRPr="00AE7420">
        <w:rPr>
          <w:rFonts w:cs="Times New Roman"/>
          <w:color w:val="000000" w:themeColor="text1"/>
          <w:sz w:val="24"/>
          <w:szCs w:val="24"/>
        </w:rPr>
        <w:t xml:space="preserve">ции. / Отв. редактор А. А. </w:t>
      </w:r>
      <w:proofErr w:type="spellStart"/>
      <w:r w:rsidRPr="00AE7420">
        <w:rPr>
          <w:rFonts w:cs="Times New Roman"/>
          <w:color w:val="000000" w:themeColor="text1"/>
          <w:sz w:val="24"/>
          <w:szCs w:val="24"/>
        </w:rPr>
        <w:t>Бучек</w:t>
      </w:r>
      <w:proofErr w:type="spellEnd"/>
      <w:r w:rsidRPr="00AE7420">
        <w:rPr>
          <w:rFonts w:cs="Times New Roman"/>
          <w:color w:val="000000" w:themeColor="text1"/>
          <w:sz w:val="24"/>
          <w:szCs w:val="24"/>
        </w:rPr>
        <w:t xml:space="preserve"> – Москва, 2022. – 136 с.</w:t>
      </w:r>
    </w:p>
    <w:p w:rsidR="00AE7420" w:rsidRDefault="00AE7420" w:rsidP="00AE7420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>Письмо Министерства просвещения "Об организации работы по повышению функциональной грамотности" от 14 сентября 2021 г. № 03-1510. - URL: https://base.garant.ru/403048636/ (дата обращения 20.03.2024). – Текст электро</w:t>
      </w:r>
      <w:r w:rsidRPr="00AE7420">
        <w:rPr>
          <w:rFonts w:cs="Times New Roman"/>
          <w:color w:val="000000" w:themeColor="text1"/>
          <w:sz w:val="24"/>
          <w:szCs w:val="24"/>
        </w:rPr>
        <w:t>н</w:t>
      </w:r>
      <w:r w:rsidRPr="00AE7420">
        <w:rPr>
          <w:rFonts w:cs="Times New Roman"/>
          <w:color w:val="000000" w:themeColor="text1"/>
          <w:sz w:val="24"/>
          <w:szCs w:val="24"/>
        </w:rPr>
        <w:t>ный.</w:t>
      </w:r>
    </w:p>
    <w:p w:rsidR="00AE7420" w:rsidRPr="00AE7420" w:rsidRDefault="00AE7420" w:rsidP="00AE7420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>Федеральный государственный образовательный стандарт основного общего образования: утв. приказом Министерства просвещения РФ от 31 мая 2021 г. №287. – URL: https://www.garant.ru/products/ipo/prime/doc/401333920/ (дата о</w:t>
      </w:r>
      <w:r w:rsidRPr="00AE7420">
        <w:rPr>
          <w:rFonts w:cs="Times New Roman"/>
          <w:color w:val="000000" w:themeColor="text1"/>
          <w:sz w:val="24"/>
          <w:szCs w:val="24"/>
        </w:rPr>
        <w:t>б</w:t>
      </w:r>
      <w:r w:rsidRPr="00AE7420">
        <w:rPr>
          <w:rFonts w:cs="Times New Roman"/>
          <w:color w:val="000000" w:themeColor="text1"/>
          <w:sz w:val="24"/>
          <w:szCs w:val="24"/>
        </w:rPr>
        <w:t>ращения: 20.03.2024). – Те</w:t>
      </w:r>
      <w:r>
        <w:rPr>
          <w:rFonts w:cs="Times New Roman"/>
          <w:color w:val="000000" w:themeColor="text1"/>
          <w:sz w:val="24"/>
          <w:szCs w:val="24"/>
        </w:rPr>
        <w:t>кст: электрон</w:t>
      </w:r>
      <w:r w:rsidRPr="00AE7420">
        <w:rPr>
          <w:rFonts w:cs="Times New Roman"/>
          <w:color w:val="000000" w:themeColor="text1"/>
          <w:sz w:val="24"/>
          <w:szCs w:val="24"/>
        </w:rPr>
        <w:t>ный.</w:t>
      </w:r>
    </w:p>
    <w:p w:rsidR="00AE7420" w:rsidRDefault="00AE7420" w:rsidP="00AE7420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 xml:space="preserve">  Федеральная образовательная программа основного общего </w:t>
      </w:r>
      <w:r>
        <w:rPr>
          <w:rFonts w:cs="Times New Roman"/>
          <w:color w:val="000000" w:themeColor="text1"/>
          <w:sz w:val="24"/>
          <w:szCs w:val="24"/>
        </w:rPr>
        <w:t>образования: утв. приказом Мини</w:t>
      </w:r>
      <w:r w:rsidRPr="00AE7420">
        <w:rPr>
          <w:rFonts w:cs="Times New Roman"/>
          <w:color w:val="000000" w:themeColor="text1"/>
          <w:sz w:val="24"/>
          <w:szCs w:val="24"/>
        </w:rPr>
        <w:t>стерства просвещения РФ от 18 мая 2023 г. № 370. - URL: http://publication.pravo.gov.ru/Document/View/0001202212220024 / (дата обращ</w:t>
      </w:r>
      <w:r w:rsidRPr="00AE7420">
        <w:rPr>
          <w:rFonts w:cs="Times New Roman"/>
          <w:color w:val="000000" w:themeColor="text1"/>
          <w:sz w:val="24"/>
          <w:szCs w:val="24"/>
        </w:rPr>
        <w:t>е</w:t>
      </w:r>
      <w:r w:rsidRPr="00AE7420">
        <w:rPr>
          <w:rFonts w:cs="Times New Roman"/>
          <w:color w:val="000000" w:themeColor="text1"/>
          <w:sz w:val="24"/>
          <w:szCs w:val="24"/>
        </w:rPr>
        <w:t>ния 20.03.2024). – Текст электронный.</w:t>
      </w:r>
    </w:p>
    <w:p w:rsidR="00FA3753" w:rsidRPr="000628A3" w:rsidRDefault="00AE7420" w:rsidP="000628A3">
      <w:pPr>
        <w:pStyle w:val="a6"/>
        <w:numPr>
          <w:ilvl w:val="0"/>
          <w:numId w:val="1"/>
        </w:numPr>
        <w:rPr>
          <w:rFonts w:cs="Times New Roman"/>
          <w:color w:val="000000" w:themeColor="text1"/>
          <w:sz w:val="24"/>
          <w:szCs w:val="24"/>
        </w:rPr>
      </w:pPr>
      <w:r w:rsidRPr="00AE7420">
        <w:rPr>
          <w:rFonts w:cs="Times New Roman"/>
          <w:color w:val="000000" w:themeColor="text1"/>
          <w:sz w:val="24"/>
          <w:szCs w:val="24"/>
        </w:rPr>
        <w:t>Указ Президента РФ "О национальных целях развития Российской Федерации на период до</w:t>
      </w:r>
      <w:r w:rsidR="00713B3B">
        <w:rPr>
          <w:rFonts w:cs="Times New Roman"/>
          <w:color w:val="000000" w:themeColor="text1"/>
          <w:sz w:val="24"/>
          <w:szCs w:val="24"/>
        </w:rPr>
        <w:t xml:space="preserve"> 2030 года" от 21 июля 2020 г. №</w:t>
      </w:r>
      <w:r w:rsidRPr="00AE7420">
        <w:rPr>
          <w:rFonts w:cs="Times New Roman"/>
          <w:color w:val="000000" w:themeColor="text1"/>
          <w:sz w:val="24"/>
          <w:szCs w:val="24"/>
        </w:rPr>
        <w:t xml:space="preserve"> 474. - URL: https://base.garant.ru/74404210/ (дата обращен</w:t>
      </w:r>
      <w:r>
        <w:rPr>
          <w:rFonts w:cs="Times New Roman"/>
          <w:color w:val="000000" w:themeColor="text1"/>
          <w:sz w:val="24"/>
          <w:szCs w:val="24"/>
        </w:rPr>
        <w:t>ия 20.03.2024). – Текст электро</w:t>
      </w:r>
      <w:r>
        <w:rPr>
          <w:rFonts w:cs="Times New Roman"/>
          <w:color w:val="000000" w:themeColor="text1"/>
          <w:sz w:val="24"/>
          <w:szCs w:val="24"/>
        </w:rPr>
        <w:t>н</w:t>
      </w:r>
      <w:r w:rsidRPr="00AE7420">
        <w:rPr>
          <w:rFonts w:cs="Times New Roman"/>
          <w:color w:val="000000" w:themeColor="text1"/>
          <w:sz w:val="24"/>
          <w:szCs w:val="24"/>
        </w:rPr>
        <w:t>ный.</w:t>
      </w:r>
    </w:p>
    <w:sectPr w:rsidR="00FA3753" w:rsidRPr="000628A3" w:rsidSect="00AD0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99F" w:rsidRDefault="0014599F" w:rsidP="003962E4">
      <w:pPr>
        <w:spacing w:line="240" w:lineRule="auto"/>
      </w:pPr>
      <w:r>
        <w:separator/>
      </w:r>
    </w:p>
  </w:endnote>
  <w:endnote w:type="continuationSeparator" w:id="0">
    <w:p w:rsidR="0014599F" w:rsidRDefault="0014599F" w:rsidP="00396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99F" w:rsidRDefault="0014599F" w:rsidP="003962E4">
      <w:pPr>
        <w:spacing w:line="240" w:lineRule="auto"/>
      </w:pPr>
      <w:r>
        <w:separator/>
      </w:r>
    </w:p>
  </w:footnote>
  <w:footnote w:type="continuationSeparator" w:id="0">
    <w:p w:rsidR="0014599F" w:rsidRDefault="0014599F" w:rsidP="003962E4">
      <w:pPr>
        <w:spacing w:line="240" w:lineRule="auto"/>
      </w:pPr>
      <w:r>
        <w:continuationSeparator/>
      </w:r>
    </w:p>
  </w:footnote>
  <w:footnote w:id="1">
    <w:p w:rsidR="003962E4" w:rsidRDefault="003962E4">
      <w:pPr>
        <w:pStyle w:val="a3"/>
      </w:pPr>
      <w:r>
        <w:rPr>
          <w:rStyle w:val="a5"/>
        </w:rPr>
        <w:footnoteRef/>
      </w:r>
      <w:r w:rsidR="00FE1D40">
        <w:t xml:space="preserve"> Борщевская, А. Функциональная грамотность в контексте современного этапа развития образов</w:t>
      </w:r>
      <w:r w:rsidR="00FE1D40">
        <w:t>а</w:t>
      </w:r>
      <w:r w:rsidR="00FE1D40">
        <w:t>ния / А. Борщевская. – Текст: электронный // Наука и шко</w:t>
      </w:r>
      <w:r w:rsidR="00AE7420">
        <w:t>ла. - 2021. - №1. – С. 199-206.</w:t>
      </w:r>
    </w:p>
  </w:footnote>
  <w:footnote w:id="2">
    <w:p w:rsidR="00B27DA6" w:rsidRDefault="00B27DA6">
      <w:pPr>
        <w:pStyle w:val="a3"/>
      </w:pPr>
      <w:r>
        <w:rPr>
          <w:rStyle w:val="a5"/>
        </w:rPr>
        <w:footnoteRef/>
      </w:r>
      <w:r>
        <w:t xml:space="preserve"> </w:t>
      </w:r>
      <w:r w:rsidR="00FE1D40" w:rsidRPr="00FE1D40">
        <w:t>Федеральный государственный образовательный</w:t>
      </w:r>
      <w:r w:rsidR="00FE1D40">
        <w:t xml:space="preserve"> </w:t>
      </w:r>
      <w:r w:rsidR="00FE1D40" w:rsidRPr="00FE1D40">
        <w:t>станд</w:t>
      </w:r>
      <w:r w:rsidR="00FE1D40">
        <w:t>арт</w:t>
      </w:r>
      <w:r w:rsidR="00D21258">
        <w:t xml:space="preserve"> </w:t>
      </w:r>
      <w:r w:rsidR="00FE1D40">
        <w:t>основного общего образования: утв. при</w:t>
      </w:r>
      <w:r w:rsidR="00FE1D40" w:rsidRPr="00FE1D40">
        <w:t>казом</w:t>
      </w:r>
      <w:r w:rsidR="00FE1D40">
        <w:t xml:space="preserve"> </w:t>
      </w:r>
      <w:r w:rsidR="00FE1D40" w:rsidRPr="00FE1D40">
        <w:t>Министерства</w:t>
      </w:r>
      <w:r w:rsidR="00FE1D40">
        <w:t xml:space="preserve"> </w:t>
      </w:r>
      <w:r w:rsidR="00D21258">
        <w:t xml:space="preserve">просвещения </w:t>
      </w:r>
      <w:r w:rsidR="00FE1D40" w:rsidRPr="00FE1D40">
        <w:t xml:space="preserve">РФ от </w:t>
      </w:r>
      <w:r w:rsidR="00D21258">
        <w:t>31 мая 2021 г. №287</w:t>
      </w:r>
      <w:r w:rsidR="00AE7420">
        <w:t>.</w:t>
      </w:r>
    </w:p>
  </w:footnote>
  <w:footnote w:id="3">
    <w:p w:rsidR="00E41E43" w:rsidRDefault="00E41E43">
      <w:pPr>
        <w:pStyle w:val="a3"/>
      </w:pPr>
      <w:r>
        <w:rPr>
          <w:rStyle w:val="a5"/>
        </w:rPr>
        <w:footnoteRef/>
      </w:r>
      <w:r w:rsidR="00D21258">
        <w:t xml:space="preserve"> Федеральная образовательная программа основного общего образования: утв. приказом </w:t>
      </w:r>
      <w:r w:rsidR="00D21258" w:rsidRPr="00D21258">
        <w:t>Мин</w:t>
      </w:r>
      <w:r w:rsidR="00D21258" w:rsidRPr="00D21258">
        <w:t>и</w:t>
      </w:r>
      <w:r w:rsidR="00D21258" w:rsidRPr="00D21258">
        <w:t>стерства просвещения РФ</w:t>
      </w:r>
      <w:r w:rsidR="00D21258">
        <w:t xml:space="preserve"> от 18 мая 2023 г. № 370. </w:t>
      </w:r>
    </w:p>
  </w:footnote>
  <w:footnote w:id="4">
    <w:p w:rsidR="001F6B5F" w:rsidRDefault="001F6B5F">
      <w:pPr>
        <w:pStyle w:val="a3"/>
      </w:pPr>
      <w:r>
        <w:rPr>
          <w:rStyle w:val="a5"/>
        </w:rPr>
        <w:footnoteRef/>
      </w:r>
      <w:r>
        <w:t xml:space="preserve"> </w:t>
      </w:r>
      <w:r w:rsidR="007932B6">
        <w:t xml:space="preserve">Методические рекомендации по вопросам формирования функциональной </w:t>
      </w:r>
      <w:r w:rsidR="00272BE6">
        <w:t xml:space="preserve">/ </w:t>
      </w:r>
      <w:r w:rsidR="00272BE6" w:rsidRPr="00272BE6">
        <w:t>Академия реализации государственной политики и профессионального развития работников образования Министерства просв</w:t>
      </w:r>
      <w:r w:rsidR="00272BE6" w:rsidRPr="00272BE6">
        <w:t>е</w:t>
      </w:r>
      <w:r w:rsidR="00272BE6" w:rsidRPr="00272BE6">
        <w:t>щения Российской Федерации</w:t>
      </w:r>
      <w:r w:rsidR="00272BE6">
        <w:t>.</w:t>
      </w:r>
      <w:r w:rsidR="00272BE6" w:rsidRPr="00272BE6">
        <w:t xml:space="preserve"> / Отв. редактор </w:t>
      </w:r>
      <w:r w:rsidR="00272BE6">
        <w:t xml:space="preserve">А. А. </w:t>
      </w:r>
      <w:proofErr w:type="spellStart"/>
      <w:r w:rsidR="00272BE6">
        <w:t>Бучек</w:t>
      </w:r>
      <w:proofErr w:type="spellEnd"/>
      <w:r w:rsidR="00272BE6">
        <w:t xml:space="preserve"> – Москва, 2022. – 136 с.</w:t>
      </w:r>
    </w:p>
  </w:footnote>
  <w:footnote w:id="5">
    <w:p w:rsidR="00A102DD" w:rsidRDefault="00A102DD" w:rsidP="00A102DD">
      <w:pPr>
        <w:pStyle w:val="a3"/>
      </w:pPr>
      <w:r>
        <w:rPr>
          <w:rStyle w:val="a5"/>
        </w:rPr>
        <w:footnoteRef/>
      </w:r>
      <w:r>
        <w:t xml:space="preserve"> П</w:t>
      </w:r>
      <w:r w:rsidRPr="0096403D">
        <w:t>исьмо Министерства просвещения "Об организации работы по повышению функциональной грамотности"</w:t>
      </w:r>
      <w:r w:rsidR="00272BE6">
        <w:t xml:space="preserve"> от 14 сентября 2021 г. № 03-1510</w:t>
      </w:r>
      <w:r w:rsidR="00AE7420">
        <w:t xml:space="preserve">. </w:t>
      </w:r>
    </w:p>
  </w:footnote>
  <w:footnote w:id="6">
    <w:p w:rsidR="00E41E43" w:rsidRDefault="00E41E43" w:rsidP="00E41E43">
      <w:pPr>
        <w:pStyle w:val="a3"/>
      </w:pPr>
      <w:r>
        <w:rPr>
          <w:rStyle w:val="a5"/>
        </w:rPr>
        <w:footnoteRef/>
      </w:r>
      <w:r>
        <w:t xml:space="preserve"> </w:t>
      </w:r>
      <w:r w:rsidR="00AE7420" w:rsidRPr="00AE7420">
        <w:t>Указ Президента РФ "О национальных целях развития Российской Федерации на период до 2030 года"</w:t>
      </w:r>
      <w:r w:rsidR="00AE7420">
        <w:t xml:space="preserve"> </w:t>
      </w:r>
      <w:r w:rsidR="00713B3B">
        <w:t>от 21 июля 2020 г. №</w:t>
      </w:r>
      <w:r w:rsidR="00AE7420" w:rsidRPr="00AE7420">
        <w:t xml:space="preserve"> 474</w:t>
      </w:r>
      <w:r w:rsidR="00AE7420"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233E1"/>
    <w:multiLevelType w:val="hybridMultilevel"/>
    <w:tmpl w:val="00F2A0FC"/>
    <w:lvl w:ilvl="0" w:tplc="7AFE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D7"/>
    <w:rsid w:val="000628A3"/>
    <w:rsid w:val="0009070B"/>
    <w:rsid w:val="0010075E"/>
    <w:rsid w:val="0014599F"/>
    <w:rsid w:val="0016569E"/>
    <w:rsid w:val="001B6385"/>
    <w:rsid w:val="001F6B5F"/>
    <w:rsid w:val="0021798C"/>
    <w:rsid w:val="00231745"/>
    <w:rsid w:val="00272BE6"/>
    <w:rsid w:val="00283746"/>
    <w:rsid w:val="002B0055"/>
    <w:rsid w:val="002B64DD"/>
    <w:rsid w:val="002C3EB4"/>
    <w:rsid w:val="00314F8B"/>
    <w:rsid w:val="00331757"/>
    <w:rsid w:val="00344DE0"/>
    <w:rsid w:val="003866A4"/>
    <w:rsid w:val="003962E4"/>
    <w:rsid w:val="003B598A"/>
    <w:rsid w:val="003D39C4"/>
    <w:rsid w:val="00473E07"/>
    <w:rsid w:val="004B2E30"/>
    <w:rsid w:val="004B3526"/>
    <w:rsid w:val="00516423"/>
    <w:rsid w:val="005218EB"/>
    <w:rsid w:val="005A37C2"/>
    <w:rsid w:val="006129D3"/>
    <w:rsid w:val="00706B1A"/>
    <w:rsid w:val="00713B3B"/>
    <w:rsid w:val="00724B6A"/>
    <w:rsid w:val="00742485"/>
    <w:rsid w:val="007476ED"/>
    <w:rsid w:val="00780D1B"/>
    <w:rsid w:val="007932B6"/>
    <w:rsid w:val="007B024A"/>
    <w:rsid w:val="007D33AA"/>
    <w:rsid w:val="007D5F92"/>
    <w:rsid w:val="00813F3A"/>
    <w:rsid w:val="00912F90"/>
    <w:rsid w:val="0096403D"/>
    <w:rsid w:val="009A5D95"/>
    <w:rsid w:val="00A102DD"/>
    <w:rsid w:val="00A5520D"/>
    <w:rsid w:val="00A754F7"/>
    <w:rsid w:val="00AB14C5"/>
    <w:rsid w:val="00AD04ED"/>
    <w:rsid w:val="00AE7420"/>
    <w:rsid w:val="00B27DA6"/>
    <w:rsid w:val="00BC7D57"/>
    <w:rsid w:val="00C022D2"/>
    <w:rsid w:val="00C2499D"/>
    <w:rsid w:val="00C31DD6"/>
    <w:rsid w:val="00CA4E97"/>
    <w:rsid w:val="00CB7F7A"/>
    <w:rsid w:val="00CC64B2"/>
    <w:rsid w:val="00CD1768"/>
    <w:rsid w:val="00D21258"/>
    <w:rsid w:val="00D77D6D"/>
    <w:rsid w:val="00E41E43"/>
    <w:rsid w:val="00F818F7"/>
    <w:rsid w:val="00FA2DD7"/>
    <w:rsid w:val="00FA3753"/>
    <w:rsid w:val="00FE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F7"/>
    <w:pPr>
      <w:spacing w:line="360" w:lineRule="auto"/>
      <w:ind w:firstLine="709"/>
      <w:jc w:val="both"/>
    </w:pPr>
    <w:rPr>
      <w:rFonts w:cstheme="minorBid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66A4"/>
    <w:pPr>
      <w:keepNext/>
      <w:spacing w:after="280"/>
      <w:ind w:firstLine="0"/>
      <w:jc w:val="center"/>
      <w:outlineLvl w:val="0"/>
    </w:pPr>
    <w:rPr>
      <w:rFonts w:eastAsia="Times New Roman" w:cs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A5D95"/>
    <w:pPr>
      <w:keepNext/>
      <w:keepLines/>
      <w:spacing w:before="240" w:after="240"/>
      <w:jc w:val="left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6A4"/>
    <w:rPr>
      <w:rFonts w:eastAsia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9A5D95"/>
    <w:rPr>
      <w:rFonts w:eastAsiaTheme="majorEastAsia" w:cstheme="majorBidi"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962E4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962E4"/>
    <w:rPr>
      <w:rFonts w:cstheme="minorBidi"/>
      <w:lang w:eastAsia="en-US"/>
    </w:rPr>
  </w:style>
  <w:style w:type="character" w:styleId="a5">
    <w:name w:val="footnote reference"/>
    <w:basedOn w:val="a0"/>
    <w:uiPriority w:val="99"/>
    <w:semiHidden/>
    <w:unhideWhenUsed/>
    <w:rsid w:val="003962E4"/>
    <w:rPr>
      <w:vertAlign w:val="superscript"/>
    </w:rPr>
  </w:style>
  <w:style w:type="paragraph" w:styleId="a6">
    <w:name w:val="List Paragraph"/>
    <w:basedOn w:val="a"/>
    <w:uiPriority w:val="34"/>
    <w:qFormat/>
    <w:rsid w:val="00314F8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932B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ozenko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F38EC-CFFE-4336-AB44-09B39E2E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6</Pages>
  <Words>1405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10</cp:revision>
  <dcterms:created xsi:type="dcterms:W3CDTF">2024-03-19T14:09:00Z</dcterms:created>
  <dcterms:modified xsi:type="dcterms:W3CDTF">2024-03-25T05:35:00Z</dcterms:modified>
</cp:coreProperties>
</file>