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D0" w:rsidRPr="00AB49D0" w:rsidRDefault="00AB49D0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B49D0" w:rsidRPr="00AB49D0" w:rsidRDefault="00AB49D0" w:rsidP="00AB49D0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B49D0">
        <w:rPr>
          <w:rFonts w:ascii="Times New Roman" w:hAnsi="Times New Roman"/>
          <w:sz w:val="24"/>
          <w:szCs w:val="24"/>
        </w:rPr>
        <w:t>Муниципальное общеобразовательное учреждение «Гимназия № 2»  г. Вологда</w:t>
      </w:r>
    </w:p>
    <w:p w:rsidR="00AB49D0" w:rsidRPr="00AB49D0" w:rsidRDefault="00AB49D0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B49D0" w:rsidRPr="00AB49D0" w:rsidRDefault="00AB49D0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B49D0" w:rsidRPr="00AB49D0" w:rsidRDefault="00AB49D0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B49D0" w:rsidRPr="00AB49D0" w:rsidRDefault="00AB49D0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49194F" w:rsidTr="0049194F">
        <w:trPr>
          <w:trHeight w:val="799"/>
        </w:trPr>
        <w:tc>
          <w:tcPr>
            <w:tcW w:w="2889" w:type="dxa"/>
            <w:hideMark/>
          </w:tcPr>
          <w:p w:rsidR="0049194F" w:rsidRDefault="004919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49194F" w:rsidRDefault="004919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Заседанием педсовета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Протокол №1 </w:t>
            </w:r>
          </w:p>
          <w:p w:rsidR="0049194F" w:rsidRDefault="004919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2889" w:type="dxa"/>
            <w:hideMark/>
          </w:tcPr>
          <w:p w:rsidR="0049194F" w:rsidRDefault="004919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УТВЕРЖДЕНО </w:t>
            </w:r>
          </w:p>
          <w:p w:rsidR="0049194F" w:rsidRDefault="004919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Приказом директора МОУ "Гимназия № 2" </w:t>
            </w:r>
          </w:p>
          <w:p w:rsidR="0049194F" w:rsidRDefault="004919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 «31» августа 2023 г. </w:t>
            </w:r>
          </w:p>
          <w:p w:rsidR="0049194F" w:rsidRDefault="004919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202-ОД </w:t>
            </w:r>
          </w:p>
        </w:tc>
      </w:tr>
    </w:tbl>
    <w:p w:rsidR="00AB49D0" w:rsidRPr="00AB49D0" w:rsidRDefault="00AB49D0" w:rsidP="00AB49D0">
      <w:pPr>
        <w:rPr>
          <w:rFonts w:ascii="Times New Roman" w:hAnsi="Times New Roman"/>
          <w:sz w:val="24"/>
          <w:szCs w:val="24"/>
        </w:rPr>
      </w:pPr>
    </w:p>
    <w:p w:rsidR="00AB49D0" w:rsidRPr="00AB49D0" w:rsidRDefault="00AB49D0" w:rsidP="00AB49D0">
      <w:pPr>
        <w:rPr>
          <w:rFonts w:ascii="Times New Roman" w:hAnsi="Times New Roman"/>
          <w:b/>
          <w:bCs/>
          <w:sz w:val="24"/>
          <w:szCs w:val="24"/>
        </w:rPr>
      </w:pPr>
    </w:p>
    <w:p w:rsidR="00AB49D0" w:rsidRPr="00AB49D0" w:rsidRDefault="00AB49D0" w:rsidP="00AB49D0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B49D0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учебного курса внеурочной деятельности </w:t>
      </w:r>
    </w:p>
    <w:p w:rsidR="00AB49D0" w:rsidRPr="00AB49D0" w:rsidRDefault="00AB49D0" w:rsidP="00AB49D0">
      <w:pPr>
        <w:jc w:val="center"/>
        <w:rPr>
          <w:rFonts w:ascii="Times New Roman" w:hAnsi="Times New Roman"/>
          <w:sz w:val="24"/>
          <w:szCs w:val="24"/>
        </w:rPr>
      </w:pPr>
      <w:r w:rsidRPr="00AB49D0">
        <w:rPr>
          <w:rFonts w:ascii="Times New Roman" w:hAnsi="Times New Roman"/>
          <w:b/>
          <w:bCs/>
          <w:sz w:val="24"/>
          <w:szCs w:val="24"/>
        </w:rPr>
        <w:t>«Избранные вопросы обществознания»</w:t>
      </w:r>
      <w:r w:rsidRPr="00AB49D0">
        <w:rPr>
          <w:rFonts w:ascii="Times New Roman" w:hAnsi="Times New Roman"/>
          <w:sz w:val="24"/>
          <w:szCs w:val="24"/>
        </w:rPr>
        <w:t xml:space="preserve"> </w:t>
      </w:r>
    </w:p>
    <w:p w:rsidR="00AB49D0" w:rsidRPr="00AB49D0" w:rsidRDefault="00AB49D0" w:rsidP="00AB49D0">
      <w:pPr>
        <w:jc w:val="center"/>
        <w:rPr>
          <w:rFonts w:ascii="Times New Roman" w:hAnsi="Times New Roman"/>
          <w:b/>
          <w:sz w:val="24"/>
          <w:szCs w:val="24"/>
        </w:rPr>
      </w:pPr>
      <w:r w:rsidRPr="00AB49D0">
        <w:rPr>
          <w:rFonts w:ascii="Times New Roman" w:hAnsi="Times New Roman"/>
          <w:b/>
          <w:sz w:val="24"/>
          <w:szCs w:val="24"/>
        </w:rPr>
        <w:t xml:space="preserve">10- 11 класс </w:t>
      </w:r>
    </w:p>
    <w:p w:rsidR="00AB49D0" w:rsidRPr="00AB49D0" w:rsidRDefault="00AB49D0" w:rsidP="00AB49D0">
      <w:pPr>
        <w:jc w:val="right"/>
        <w:rPr>
          <w:rFonts w:ascii="Times New Roman" w:hAnsi="Times New Roman"/>
          <w:sz w:val="24"/>
          <w:szCs w:val="24"/>
        </w:rPr>
      </w:pPr>
    </w:p>
    <w:p w:rsidR="00AB49D0" w:rsidRPr="00AB49D0" w:rsidRDefault="00AB49D0" w:rsidP="00AB49D0">
      <w:pPr>
        <w:jc w:val="right"/>
        <w:rPr>
          <w:rFonts w:ascii="Times New Roman" w:hAnsi="Times New Roman"/>
          <w:sz w:val="24"/>
          <w:szCs w:val="24"/>
        </w:rPr>
      </w:pPr>
    </w:p>
    <w:p w:rsidR="00AB49D0" w:rsidRPr="00AB49D0" w:rsidRDefault="00AB49D0" w:rsidP="00AB49D0">
      <w:pPr>
        <w:jc w:val="right"/>
        <w:rPr>
          <w:rFonts w:ascii="Times New Roman" w:hAnsi="Times New Roman"/>
          <w:sz w:val="24"/>
          <w:szCs w:val="24"/>
        </w:rPr>
      </w:pPr>
    </w:p>
    <w:p w:rsidR="00AB49D0" w:rsidRPr="00AB49D0" w:rsidRDefault="00AB49D0" w:rsidP="00AB49D0">
      <w:pPr>
        <w:jc w:val="right"/>
        <w:rPr>
          <w:rFonts w:ascii="Times New Roman" w:hAnsi="Times New Roman"/>
          <w:sz w:val="24"/>
          <w:szCs w:val="24"/>
        </w:rPr>
      </w:pPr>
    </w:p>
    <w:p w:rsidR="00AB49D0" w:rsidRPr="00AB49D0" w:rsidRDefault="00AB49D0" w:rsidP="00AB49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B49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AB49D0" w:rsidRPr="00AB49D0" w:rsidRDefault="00AB49D0" w:rsidP="00AB49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49D0" w:rsidRPr="00AB49D0" w:rsidRDefault="00AB49D0" w:rsidP="00AB49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49D0" w:rsidRPr="00AB49D0" w:rsidRDefault="00AB49D0" w:rsidP="00AB49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49D0" w:rsidRPr="00AB49D0" w:rsidRDefault="00AB49D0" w:rsidP="00AB49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49D0" w:rsidRPr="00AB49D0" w:rsidRDefault="00AB49D0" w:rsidP="00AB49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49D0" w:rsidRPr="00AB49D0" w:rsidRDefault="00AB49D0" w:rsidP="00AB49D0">
      <w:pPr>
        <w:rPr>
          <w:rFonts w:ascii="Times New Roman" w:hAnsi="Times New Roman"/>
          <w:sz w:val="24"/>
          <w:szCs w:val="24"/>
        </w:rPr>
      </w:pPr>
    </w:p>
    <w:p w:rsidR="00AB49D0" w:rsidRDefault="0049194F" w:rsidP="00AB49D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 г. </w:t>
      </w:r>
      <w:bookmarkStart w:id="0" w:name="_GoBack"/>
      <w:bookmarkEnd w:id="0"/>
    </w:p>
    <w:p w:rsidR="0049194F" w:rsidRDefault="0049194F" w:rsidP="00AB49D0">
      <w:pPr>
        <w:jc w:val="center"/>
        <w:rPr>
          <w:rFonts w:ascii="Times New Roman" w:hAnsi="Times New Roman"/>
          <w:sz w:val="24"/>
          <w:szCs w:val="24"/>
        </w:rPr>
      </w:pPr>
    </w:p>
    <w:p w:rsidR="0049194F" w:rsidRDefault="0049194F" w:rsidP="00AB49D0">
      <w:pPr>
        <w:jc w:val="center"/>
        <w:rPr>
          <w:rFonts w:ascii="Times New Roman" w:hAnsi="Times New Roman"/>
          <w:sz w:val="24"/>
          <w:szCs w:val="24"/>
        </w:rPr>
      </w:pPr>
    </w:p>
    <w:p w:rsidR="0049194F" w:rsidRPr="00AB49D0" w:rsidRDefault="0049194F" w:rsidP="00AB49D0">
      <w:pPr>
        <w:jc w:val="center"/>
        <w:rPr>
          <w:rFonts w:ascii="Times New Roman" w:hAnsi="Times New Roman"/>
          <w:sz w:val="24"/>
          <w:szCs w:val="24"/>
        </w:rPr>
      </w:pPr>
    </w:p>
    <w:p w:rsidR="00AB49D0" w:rsidRPr="00AB49D0" w:rsidRDefault="00AB49D0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B49D0" w:rsidRDefault="00AB49D0" w:rsidP="0049194F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 (68</w:t>
      </w:r>
      <w:r w:rsidRPr="00AC0F42">
        <w:rPr>
          <w:rFonts w:ascii="Times New Roman" w:hAnsi="Times New Roman"/>
          <w:b/>
          <w:sz w:val="28"/>
          <w:szCs w:val="28"/>
        </w:rPr>
        <w:t xml:space="preserve"> ч)</w:t>
      </w:r>
    </w:p>
    <w:p w:rsidR="00AB49D0" w:rsidRPr="00AC0F42" w:rsidRDefault="00AB49D0" w:rsidP="00AB4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49D0" w:rsidRPr="00B30FC7" w:rsidRDefault="00AB49D0" w:rsidP="00AB49D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30FC7">
        <w:rPr>
          <w:rFonts w:ascii="Times New Roman" w:hAnsi="Times New Roman"/>
          <w:b/>
          <w:sz w:val="24"/>
          <w:szCs w:val="24"/>
        </w:rPr>
        <w:t xml:space="preserve">  10 класс (34 часа)</w:t>
      </w:r>
    </w:p>
    <w:p w:rsidR="00AB49D0" w:rsidRPr="00B30FC7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5D95">
        <w:rPr>
          <w:rFonts w:ascii="Times New Roman" w:hAnsi="Times New Roman"/>
          <w:b/>
          <w:sz w:val="24"/>
          <w:szCs w:val="24"/>
        </w:rPr>
        <w:t>Введение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0FC7">
        <w:rPr>
          <w:rFonts w:ascii="Times New Roman" w:hAnsi="Times New Roman"/>
          <w:b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1688F">
        <w:rPr>
          <w:rFonts w:ascii="Times New Roman" w:hAnsi="Times New Roman"/>
          <w:sz w:val="24"/>
          <w:szCs w:val="24"/>
        </w:rPr>
        <w:t xml:space="preserve"> Структура и содержание экзаменационной работы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1688F">
        <w:rPr>
          <w:rFonts w:ascii="Times New Roman" w:hAnsi="Times New Roman"/>
          <w:sz w:val="24"/>
          <w:szCs w:val="24"/>
        </w:rPr>
        <w:t>ЕГЭ и стандарты обществоведческого образования. Кодификатор. Спецификаци</w:t>
      </w:r>
      <w:r>
        <w:rPr>
          <w:rFonts w:ascii="Times New Roman" w:hAnsi="Times New Roman"/>
          <w:sz w:val="24"/>
          <w:szCs w:val="24"/>
        </w:rPr>
        <w:t>я</w:t>
      </w:r>
      <w:r w:rsidRPr="00D1688F">
        <w:rPr>
          <w:rFonts w:ascii="Times New Roman" w:hAnsi="Times New Roman"/>
          <w:sz w:val="24"/>
          <w:szCs w:val="24"/>
        </w:rPr>
        <w:t xml:space="preserve">. Демоверсия. Структура и содержание письменной экзаменационной работы. Принципы отбора и расположения заданий в экзаменационной работе. Уровни сложности заданий. Использование тестовых заданий </w:t>
      </w:r>
      <w:r>
        <w:rPr>
          <w:rFonts w:ascii="Times New Roman" w:hAnsi="Times New Roman"/>
          <w:sz w:val="24"/>
          <w:szCs w:val="24"/>
        </w:rPr>
        <w:t xml:space="preserve">с выбором одного ответа из четырёх предложенных, с кратким ответом </w:t>
      </w:r>
      <w:r w:rsidRPr="00D1688F">
        <w:rPr>
          <w:rFonts w:ascii="Times New Roman" w:hAnsi="Times New Roman"/>
          <w:sz w:val="24"/>
          <w:szCs w:val="24"/>
        </w:rPr>
        <w:t xml:space="preserve">и заданий с открытым развёрнутым ответом в </w:t>
      </w:r>
      <w:r>
        <w:rPr>
          <w:rFonts w:ascii="Times New Roman" w:hAnsi="Times New Roman"/>
          <w:sz w:val="24"/>
          <w:szCs w:val="24"/>
        </w:rPr>
        <w:t>контрольно-измерительных материалах</w:t>
      </w:r>
      <w:r w:rsidRPr="00D1688F">
        <w:rPr>
          <w:rFonts w:ascii="Times New Roman" w:hAnsi="Times New Roman"/>
          <w:sz w:val="24"/>
          <w:szCs w:val="24"/>
        </w:rPr>
        <w:t xml:space="preserve"> ЕГЭ. Заполнение бланков (входной контроль).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Pr="00B30FC7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8F5D95">
        <w:rPr>
          <w:rFonts w:ascii="Times New Roman" w:hAnsi="Times New Roman"/>
          <w:b/>
          <w:sz w:val="24"/>
          <w:szCs w:val="24"/>
        </w:rPr>
        <w:t xml:space="preserve"> Раздел </w:t>
      </w:r>
      <w:r w:rsidRPr="008F5D9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F5D95">
        <w:rPr>
          <w:rFonts w:ascii="Times New Roman" w:hAnsi="Times New Roman"/>
          <w:b/>
          <w:sz w:val="24"/>
          <w:szCs w:val="24"/>
        </w:rPr>
        <w:t xml:space="preserve"> «Общество и человек</w:t>
      </w:r>
      <w:r w:rsidRPr="00B30FC7">
        <w:rPr>
          <w:rFonts w:ascii="Times New Roman" w:hAnsi="Times New Roman"/>
          <w:b/>
          <w:sz w:val="24"/>
          <w:szCs w:val="24"/>
        </w:rPr>
        <w:t>»  (11 ч)</w:t>
      </w:r>
    </w:p>
    <w:p w:rsidR="00AB49D0" w:rsidRPr="0018191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1910">
        <w:rPr>
          <w:rFonts w:ascii="Times New Roman" w:hAnsi="Times New Roman"/>
          <w:b/>
          <w:sz w:val="24"/>
          <w:szCs w:val="24"/>
        </w:rPr>
        <w:t>Тема 1. Общество</w:t>
      </w:r>
      <w:r>
        <w:rPr>
          <w:rFonts w:ascii="Times New Roman" w:hAnsi="Times New Roman"/>
          <w:b/>
          <w:sz w:val="24"/>
          <w:szCs w:val="24"/>
        </w:rPr>
        <w:t xml:space="preserve">: сложные вопросы содержательной линии </w:t>
      </w:r>
      <w:r w:rsidRPr="003B4D53"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 xml:space="preserve"> ч</w:t>
      </w:r>
      <w:r w:rsidRPr="003B4D53">
        <w:rPr>
          <w:rFonts w:ascii="Times New Roman" w:hAnsi="Times New Roman"/>
          <w:sz w:val="24"/>
          <w:szCs w:val="24"/>
        </w:rPr>
        <w:t>)</w:t>
      </w:r>
    </w:p>
    <w:p w:rsidR="00AB49D0" w:rsidRPr="00FA04CA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362AE">
        <w:rPr>
          <w:rFonts w:ascii="Times New Roman" w:hAnsi="Times New Roman"/>
          <w:sz w:val="24"/>
          <w:szCs w:val="24"/>
        </w:rPr>
        <w:t>Из каких позиций складывается содержательная линия  «Общество»?</w:t>
      </w:r>
      <w:r>
        <w:t xml:space="preserve"> </w:t>
      </w:r>
      <w:r w:rsidRPr="002362AE">
        <w:rPr>
          <w:rFonts w:ascii="Times New Roman" w:hAnsi="Times New Roman"/>
          <w:sz w:val="24"/>
          <w:szCs w:val="24"/>
        </w:rPr>
        <w:t>Сложные вопросы темы</w:t>
      </w:r>
      <w:r>
        <w:t xml:space="preserve">. </w:t>
      </w:r>
      <w:r w:rsidRPr="0040640A">
        <w:rPr>
          <w:rFonts w:ascii="Times New Roman" w:hAnsi="Times New Roman"/>
          <w:sz w:val="24"/>
          <w:szCs w:val="24"/>
        </w:rPr>
        <w:t>На какие особенности общества как системы следует обратить внимание при подготовке к экзамену?</w:t>
      </w:r>
      <w:r w:rsidRPr="00D1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чём состоит смысл теоретического положения о том, что общество – это обособившаяся от природы часть материального мира? </w:t>
      </w:r>
      <w:r w:rsidRPr="00D1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Какие особенности традиционного, индустриального и постиндустриального общества нужно учитывать при выполнении экзаменационной работы</w:t>
      </w:r>
      <w:r w:rsidRPr="00D1688F">
        <w:rPr>
          <w:rFonts w:ascii="Times New Roman" w:hAnsi="Times New Roman"/>
          <w:sz w:val="24"/>
          <w:szCs w:val="24"/>
        </w:rPr>
        <w:t xml:space="preserve"> Социальные институты</w:t>
      </w:r>
      <w:r>
        <w:rPr>
          <w:rFonts w:ascii="Times New Roman" w:hAnsi="Times New Roman"/>
          <w:sz w:val="24"/>
          <w:szCs w:val="24"/>
        </w:rPr>
        <w:t>?</w:t>
      </w:r>
      <w:r w:rsidRPr="00D1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Угрозы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в. (глобальные проблемы)</w:t>
      </w:r>
    </w:p>
    <w:p w:rsidR="00AB49D0" w:rsidRPr="0018191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1910">
        <w:rPr>
          <w:rFonts w:ascii="Times New Roman" w:hAnsi="Times New Roman"/>
          <w:b/>
          <w:sz w:val="24"/>
          <w:szCs w:val="24"/>
        </w:rPr>
        <w:t xml:space="preserve">Тема 1.1. </w:t>
      </w:r>
      <w:r>
        <w:rPr>
          <w:rFonts w:ascii="Times New Roman" w:hAnsi="Times New Roman"/>
          <w:b/>
          <w:sz w:val="24"/>
          <w:szCs w:val="24"/>
        </w:rPr>
        <w:t>Алгоритм выполнения заданий</w:t>
      </w:r>
      <w:r w:rsidRPr="00181910">
        <w:rPr>
          <w:rFonts w:ascii="Times New Roman" w:hAnsi="Times New Roman"/>
          <w:b/>
          <w:sz w:val="24"/>
          <w:szCs w:val="24"/>
        </w:rPr>
        <w:t xml:space="preserve"> с выбором ответа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B5B94">
        <w:rPr>
          <w:rFonts w:ascii="Times New Roman" w:hAnsi="Times New Roman"/>
          <w:sz w:val="24"/>
          <w:szCs w:val="24"/>
        </w:rPr>
        <w:t>(1 ч)</w:t>
      </w:r>
    </w:p>
    <w:p w:rsidR="00AB49D0" w:rsidRPr="00FA04CA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тренировочных заданий   2, 3, 4 по содержательной линии «Общество»</w:t>
      </w:r>
    </w:p>
    <w:p w:rsidR="00AB49D0" w:rsidRPr="0018191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1910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181910">
        <w:rPr>
          <w:rFonts w:ascii="Times New Roman" w:hAnsi="Times New Roman"/>
          <w:b/>
          <w:sz w:val="24"/>
          <w:szCs w:val="24"/>
        </w:rPr>
        <w:t>2. Человек</w:t>
      </w:r>
      <w:r>
        <w:rPr>
          <w:rFonts w:ascii="Times New Roman" w:hAnsi="Times New Roman"/>
          <w:b/>
          <w:sz w:val="24"/>
          <w:szCs w:val="24"/>
        </w:rPr>
        <w:t xml:space="preserve">: сложные вопросы в изучении темы  </w:t>
      </w:r>
      <w:r w:rsidRPr="007A2941">
        <w:rPr>
          <w:rFonts w:ascii="Times New Roman" w:hAnsi="Times New Roman"/>
          <w:sz w:val="24"/>
          <w:szCs w:val="24"/>
        </w:rPr>
        <w:t>(2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362AE">
        <w:rPr>
          <w:rFonts w:ascii="Times New Roman" w:hAnsi="Times New Roman"/>
          <w:sz w:val="24"/>
          <w:szCs w:val="24"/>
        </w:rPr>
        <w:t>Что нужно знать в положениях содержательной линии «Человек»?</w:t>
      </w:r>
      <w:r>
        <w:t xml:space="preserve"> </w:t>
      </w:r>
      <w:r w:rsidRPr="005B5B94">
        <w:rPr>
          <w:rFonts w:ascii="Times New Roman" w:hAnsi="Times New Roman"/>
          <w:sz w:val="24"/>
          <w:szCs w:val="24"/>
        </w:rPr>
        <w:t xml:space="preserve">Ключевые понятия и термины </w:t>
      </w:r>
      <w:r>
        <w:rPr>
          <w:rFonts w:ascii="Times New Roman" w:hAnsi="Times New Roman"/>
          <w:sz w:val="24"/>
          <w:szCs w:val="24"/>
        </w:rPr>
        <w:t>содержательной линии</w:t>
      </w:r>
      <w:r w:rsidRPr="005B5B94">
        <w:rPr>
          <w:rFonts w:ascii="Times New Roman" w:hAnsi="Times New Roman"/>
          <w:sz w:val="24"/>
          <w:szCs w:val="24"/>
        </w:rPr>
        <w:t xml:space="preserve"> «Человек».</w:t>
      </w:r>
      <w:r>
        <w:rPr>
          <w:rFonts w:ascii="Times New Roman" w:hAnsi="Times New Roman"/>
          <w:sz w:val="24"/>
          <w:szCs w:val="24"/>
        </w:rPr>
        <w:t xml:space="preserve"> Какие особенности человека имеют биологическую природу, а какие – социальную? Духовная жизнь человека. Мировоззрение, его виды и формы. Чем трудовая деятельность человека отличается от «труда» животных? Какую деятельность можно считать творческой?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Человек в системе социальных связей. Чем различаются понятия «личность», «Индивид» и «индивидуальность»?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Ключевые понятия и сложные вопросы  содержательной линии «Познание». В чём особенности рационального познания? Почему истина чаще всего не является окончательной и абсолютной?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66EF3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1</w:t>
      </w:r>
      <w:r w:rsidRPr="00B66EF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C2A54">
        <w:rPr>
          <w:rFonts w:ascii="Times New Roman" w:hAnsi="Times New Roman"/>
          <w:b/>
          <w:sz w:val="24"/>
          <w:szCs w:val="24"/>
        </w:rPr>
        <w:t>Особенности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заданий с выбором ответа по теме «Человек» </w:t>
      </w:r>
      <w:r w:rsidRPr="003B4D53">
        <w:rPr>
          <w:rFonts w:ascii="Times New Roman" w:hAnsi="Times New Roman"/>
          <w:sz w:val="24"/>
          <w:szCs w:val="24"/>
        </w:rPr>
        <w:t>(2</w:t>
      </w:r>
      <w:r>
        <w:rPr>
          <w:rFonts w:ascii="Times New Roman" w:hAnsi="Times New Roman"/>
          <w:sz w:val="24"/>
          <w:szCs w:val="24"/>
        </w:rPr>
        <w:t xml:space="preserve"> ч</w:t>
      </w:r>
      <w:r w:rsidRPr="003B4D53">
        <w:rPr>
          <w:rFonts w:ascii="Times New Roman" w:hAnsi="Times New Roman"/>
          <w:sz w:val="24"/>
          <w:szCs w:val="24"/>
        </w:rPr>
        <w:t>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</w:t>
      </w:r>
      <w:r w:rsidRPr="00D1688F">
        <w:rPr>
          <w:rFonts w:ascii="Times New Roman" w:hAnsi="Times New Roman"/>
          <w:sz w:val="24"/>
          <w:szCs w:val="24"/>
        </w:rPr>
        <w:t>рени</w:t>
      </w:r>
      <w:r>
        <w:rPr>
          <w:rFonts w:ascii="Times New Roman" w:hAnsi="Times New Roman"/>
          <w:sz w:val="24"/>
          <w:szCs w:val="24"/>
        </w:rPr>
        <w:t>ровочных заданий 2, 3, 4 по содержательной линии «Человек</w:t>
      </w:r>
      <w:r w:rsidRPr="00D1688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1688F">
        <w:rPr>
          <w:rFonts w:ascii="Times New Roman" w:hAnsi="Times New Roman"/>
          <w:sz w:val="24"/>
          <w:szCs w:val="24"/>
        </w:rPr>
        <w:t xml:space="preserve">Решение тренировочных заданий </w:t>
      </w:r>
      <w:r>
        <w:rPr>
          <w:rFonts w:ascii="Times New Roman" w:hAnsi="Times New Roman"/>
          <w:sz w:val="24"/>
          <w:szCs w:val="24"/>
        </w:rPr>
        <w:t xml:space="preserve"> 2,  3, 4 по теме «Познание»</w:t>
      </w:r>
      <w:r w:rsidRPr="00D1688F">
        <w:rPr>
          <w:rFonts w:ascii="Times New Roman" w:hAnsi="Times New Roman"/>
          <w:sz w:val="24"/>
          <w:szCs w:val="24"/>
        </w:rPr>
        <w:t>.</w:t>
      </w:r>
    </w:p>
    <w:p w:rsidR="00AB49D0" w:rsidRPr="005B5B94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2446C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1</w:t>
      </w:r>
      <w:r w:rsidRPr="003244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</w:t>
      </w:r>
      <w:r w:rsidRPr="0032446C">
        <w:rPr>
          <w:rFonts w:ascii="Times New Roman" w:hAnsi="Times New Roman"/>
          <w:b/>
          <w:sz w:val="24"/>
          <w:szCs w:val="24"/>
        </w:rPr>
        <w:t>. Алгоритм выполнения заданий с кратким ответом по разделу «Общество и человек»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B5B94"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 xml:space="preserve"> ч</w:t>
      </w:r>
      <w:r w:rsidRPr="005B5B94">
        <w:rPr>
          <w:rFonts w:ascii="Times New Roman" w:hAnsi="Times New Roman"/>
          <w:sz w:val="24"/>
          <w:szCs w:val="24"/>
        </w:rPr>
        <w:t>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заданий 1. Решение тренировочных заданий по разделу «Общество и человек». </w:t>
      </w:r>
    </w:p>
    <w:p w:rsidR="00AB49D0" w:rsidRPr="003C539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2446C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1</w:t>
      </w:r>
      <w:r w:rsidRPr="003244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</w:t>
      </w:r>
      <w:r w:rsidRPr="0032446C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Алгоритм выполнения</w:t>
      </w:r>
      <w:r w:rsidRPr="0032446C">
        <w:rPr>
          <w:rFonts w:ascii="Times New Roman" w:hAnsi="Times New Roman"/>
          <w:b/>
          <w:sz w:val="24"/>
          <w:szCs w:val="24"/>
        </w:rPr>
        <w:t xml:space="preserve"> заданий </w:t>
      </w:r>
      <w:r>
        <w:rPr>
          <w:rFonts w:ascii="Times New Roman" w:hAnsi="Times New Roman"/>
          <w:b/>
          <w:sz w:val="24"/>
          <w:szCs w:val="24"/>
        </w:rPr>
        <w:t>с развёрнутым  ответом (17-20, 22, 24)</w:t>
      </w:r>
      <w:r w:rsidRPr="0032446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390">
        <w:rPr>
          <w:rFonts w:ascii="Times New Roman" w:hAnsi="Times New Roman"/>
          <w:sz w:val="24"/>
          <w:szCs w:val="24"/>
        </w:rPr>
        <w:t>(4</w:t>
      </w:r>
      <w:r>
        <w:rPr>
          <w:rFonts w:ascii="Times New Roman" w:hAnsi="Times New Roman"/>
          <w:sz w:val="24"/>
          <w:szCs w:val="24"/>
        </w:rPr>
        <w:t xml:space="preserve"> ч</w:t>
      </w:r>
      <w:r w:rsidRPr="003C5390">
        <w:rPr>
          <w:rFonts w:ascii="Times New Roman" w:hAnsi="Times New Roman"/>
          <w:sz w:val="24"/>
          <w:szCs w:val="24"/>
        </w:rPr>
        <w:t>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Специфика заданий на анализ и интерпретацию источника (17-20). Особенности задания-задачи (22) и решение тренировочных заданий по разделу «Общество и человек». </w:t>
      </w:r>
      <w:r w:rsidRPr="00D1688F">
        <w:rPr>
          <w:rFonts w:ascii="Times New Roman" w:hAnsi="Times New Roman"/>
          <w:sz w:val="24"/>
          <w:szCs w:val="24"/>
        </w:rPr>
        <w:t xml:space="preserve">Особенности </w:t>
      </w:r>
      <w:proofErr w:type="gramStart"/>
      <w:r w:rsidRPr="00D1688F">
        <w:rPr>
          <w:rFonts w:ascii="Times New Roman" w:hAnsi="Times New Roman"/>
          <w:sz w:val="24"/>
          <w:szCs w:val="24"/>
        </w:rPr>
        <w:t>заданий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предполагающие раскрытие теоретических положений на примерах (19). Решение тренировочных заданий на раскрытие теоретических положений на примерах (20) по разделу «Общество и человек».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57AB6">
        <w:rPr>
          <w:rFonts w:ascii="Times New Roman" w:hAnsi="Times New Roman"/>
          <w:b/>
          <w:sz w:val="24"/>
          <w:szCs w:val="24"/>
        </w:rPr>
        <w:t xml:space="preserve">Раздел </w:t>
      </w:r>
      <w:r w:rsidRPr="00A57AB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57AB6">
        <w:rPr>
          <w:rFonts w:ascii="Times New Roman" w:hAnsi="Times New Roman"/>
          <w:b/>
          <w:sz w:val="24"/>
          <w:szCs w:val="24"/>
        </w:rPr>
        <w:t xml:space="preserve">. Основные сферы общественной </w:t>
      </w:r>
      <w:r w:rsidRPr="00B30FC7">
        <w:rPr>
          <w:rFonts w:ascii="Times New Roman" w:hAnsi="Times New Roman"/>
          <w:b/>
          <w:sz w:val="24"/>
          <w:szCs w:val="24"/>
        </w:rPr>
        <w:t>жизни (17  ч)</w:t>
      </w:r>
    </w:p>
    <w:p w:rsidR="00AB49D0" w:rsidRPr="003C539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2. Духовная культура: сложные вопросы и задания темы  </w:t>
      </w:r>
      <w:r w:rsidRPr="003C5390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362AE">
        <w:rPr>
          <w:rFonts w:ascii="Times New Roman" w:hAnsi="Times New Roman"/>
          <w:sz w:val="24"/>
          <w:szCs w:val="24"/>
        </w:rPr>
        <w:lastRenderedPageBreak/>
        <w:t>Какой круг знаний охватывают задания по вопросам, касающимся духовно-нравственной сферы?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Основные понятия и проблемные вопросы по теме «Духовная культура». Что такое диалог культур? Каковы признаки массовой, народной и элитарной культуры? С чем связана интернационализация культуры?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такое образование? Каковы основные элементы образовательной системы РФ? Какую роль играет наука в современном обществе? В чём проявляется нравственная ответственность учёного?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чём отличие морали от других социальных норм? Каковы категории морали? Вопросы взаимоотношения религии и общества, закреплённые в Конституции РФ. 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основные формы и направления в искусстве?</w:t>
      </w:r>
    </w:p>
    <w:p w:rsidR="00AB49D0" w:rsidRPr="00393F99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2.1 Решение заданий с выбором ответа по теме «Духовная культура» </w:t>
      </w:r>
      <w:r w:rsidRPr="00393F99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2, 3, 4 по теме «Духовная культура»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82C84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</w:t>
      </w:r>
      <w:r w:rsidRPr="00A82C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A82C84">
        <w:rPr>
          <w:rFonts w:ascii="Times New Roman" w:hAnsi="Times New Roman"/>
          <w:b/>
          <w:sz w:val="24"/>
          <w:szCs w:val="24"/>
        </w:rPr>
        <w:t xml:space="preserve"> Особенности заданий на определение терминов и понятий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93F99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задания на определение терминов и понятий, соответствующих предлагаемому контексту и решение тренировочных заданий по темам «Общество», «Человек», «Духовная культура»</w:t>
      </w:r>
    </w:p>
    <w:p w:rsidR="00AB49D0" w:rsidRPr="00393F99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82C84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</w:t>
      </w:r>
      <w:r w:rsidRPr="00A82C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A82C84">
        <w:rPr>
          <w:rFonts w:ascii="Times New Roman" w:hAnsi="Times New Roman"/>
          <w:b/>
          <w:sz w:val="24"/>
          <w:szCs w:val="24"/>
        </w:rPr>
        <w:t xml:space="preserve"> Решение зад</w:t>
      </w:r>
      <w:r>
        <w:rPr>
          <w:rFonts w:ascii="Times New Roman" w:hAnsi="Times New Roman"/>
          <w:b/>
          <w:sz w:val="24"/>
          <w:szCs w:val="24"/>
        </w:rPr>
        <w:t>аний на раскрытие теоретических положений по теме</w:t>
      </w:r>
      <w:r w:rsidRPr="00A82C84">
        <w:rPr>
          <w:rFonts w:ascii="Times New Roman" w:hAnsi="Times New Roman"/>
          <w:b/>
          <w:sz w:val="24"/>
          <w:szCs w:val="24"/>
        </w:rPr>
        <w:t xml:space="preserve"> «Духовная культура»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93F99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(20) на раскрытие теоретических положений на примерах по теме «Духовная культура»</w:t>
      </w:r>
    </w:p>
    <w:p w:rsidR="00AB49D0" w:rsidRPr="00393F99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82C84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</w:t>
      </w:r>
      <w:r w:rsidRPr="00A82C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</w:t>
      </w:r>
      <w:r w:rsidRPr="00A82C84">
        <w:rPr>
          <w:rFonts w:ascii="Times New Roman" w:hAnsi="Times New Roman"/>
          <w:b/>
          <w:sz w:val="24"/>
          <w:szCs w:val="24"/>
        </w:rPr>
        <w:t xml:space="preserve"> Решение заданий </w:t>
      </w:r>
      <w:r>
        <w:rPr>
          <w:rFonts w:ascii="Times New Roman" w:hAnsi="Times New Roman"/>
          <w:b/>
          <w:sz w:val="24"/>
          <w:szCs w:val="24"/>
        </w:rPr>
        <w:t>с развёрнутым ответом</w:t>
      </w:r>
      <w:r w:rsidRPr="00A82C84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17-20, 22,24</w:t>
      </w:r>
      <w:r w:rsidRPr="00A82C84">
        <w:rPr>
          <w:rFonts w:ascii="Times New Roman" w:hAnsi="Times New Roman"/>
          <w:b/>
          <w:sz w:val="24"/>
          <w:szCs w:val="24"/>
        </w:rPr>
        <w:t>) по темам «Общество», «Человек», «Духовная культура»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</w:t>
      </w:r>
      <w:r w:rsidRPr="00393F99">
        <w:rPr>
          <w:rFonts w:ascii="Times New Roman" w:hAnsi="Times New Roman"/>
          <w:sz w:val="24"/>
          <w:szCs w:val="24"/>
        </w:rPr>
        <w:t xml:space="preserve">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заданий на умение решать познавательные и практические задачи, отражающие типичные социальные ситуации и решений тренировочных заданий по темам «Общество», «Человек», «Духовная культура»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выполнения заданий на составление сложного плана развёрнутого ответа (24). Составление сложного плана по темам «Общество», «Человек», «Духовная культура».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57AB6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 xml:space="preserve">2.5 </w:t>
      </w:r>
      <w:r w:rsidRPr="00A57AB6">
        <w:rPr>
          <w:rFonts w:ascii="Times New Roman" w:hAnsi="Times New Roman"/>
          <w:b/>
          <w:sz w:val="24"/>
          <w:szCs w:val="24"/>
        </w:rPr>
        <w:t xml:space="preserve"> Социальная сфера</w:t>
      </w:r>
      <w:r>
        <w:rPr>
          <w:rFonts w:ascii="Times New Roman" w:hAnsi="Times New Roman"/>
          <w:b/>
          <w:sz w:val="24"/>
          <w:szCs w:val="24"/>
        </w:rPr>
        <w:t xml:space="preserve">: сложные вопросы теории  </w:t>
      </w:r>
      <w:r w:rsidRPr="00CD388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36EC">
        <w:rPr>
          <w:rFonts w:ascii="Times New Roman" w:hAnsi="Times New Roman"/>
          <w:sz w:val="24"/>
          <w:szCs w:val="24"/>
        </w:rPr>
        <w:t>Что нужно знать в положениях содержательной линии «Социальная сфера».</w:t>
      </w:r>
      <w:r>
        <w:rPr>
          <w:rFonts w:ascii="Times New Roman" w:hAnsi="Times New Roman"/>
          <w:sz w:val="24"/>
          <w:szCs w:val="24"/>
        </w:rPr>
        <w:t xml:space="preserve"> Сложные вопросы по теме </w:t>
      </w:r>
      <w:r w:rsidRPr="00D1688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Социальная сфера</w:t>
      </w:r>
      <w:r w:rsidRPr="00D1688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 Что такое социальная структура? Социальная группа: по каким критериям их выделяют? По каким признакам выделяют в обществе различные страты?  Социальная мобильность. Что способствует продвижению по социальной лестнице? Что определяет статус человека?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нация? В чём опасность межнациональных конфликтов, каковы пути их решения? На каких принципах должны быть основаны межнациональные отношения в современном обществе?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Семья – социальная группа или социальный институт?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Почему молодёжь считают социальной группой? </w:t>
      </w:r>
    </w:p>
    <w:p w:rsidR="00AB49D0" w:rsidRPr="00CD3884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2.6  Решение заданий с выбором ответа по теме «Социальная сфера» </w:t>
      </w:r>
      <w:r w:rsidRPr="00CD388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8,9 по теме «Социальная сфера»</w:t>
      </w:r>
    </w:p>
    <w:p w:rsidR="00AB49D0" w:rsidRPr="00CD3884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E42F5">
        <w:rPr>
          <w:rFonts w:ascii="Times New Roman" w:hAnsi="Times New Roman"/>
          <w:b/>
          <w:sz w:val="24"/>
          <w:szCs w:val="24"/>
        </w:rPr>
        <w:t>Тема 2.</w:t>
      </w:r>
      <w:r>
        <w:rPr>
          <w:rFonts w:ascii="Times New Roman" w:hAnsi="Times New Roman"/>
          <w:b/>
          <w:sz w:val="24"/>
          <w:szCs w:val="24"/>
        </w:rPr>
        <w:t>7</w:t>
      </w:r>
      <w:r w:rsidRPr="007E42F5">
        <w:rPr>
          <w:rFonts w:ascii="Times New Roman" w:hAnsi="Times New Roman"/>
          <w:b/>
          <w:sz w:val="24"/>
          <w:szCs w:val="24"/>
        </w:rPr>
        <w:t xml:space="preserve"> Решение заданий с кратким ответом по теме «Социальная сфера»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388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2 части по теме «Социальная сфера»</w:t>
      </w:r>
    </w:p>
    <w:p w:rsidR="00AB49D0" w:rsidRPr="00CD3884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E42F5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2.8</w:t>
      </w:r>
      <w:r w:rsidRPr="007E42F5">
        <w:rPr>
          <w:rFonts w:ascii="Times New Roman" w:hAnsi="Times New Roman"/>
          <w:b/>
          <w:sz w:val="24"/>
          <w:szCs w:val="24"/>
        </w:rPr>
        <w:t xml:space="preserve"> Решение заданий повышенной сложности по теме «Социальная сфера»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3884">
        <w:rPr>
          <w:rFonts w:ascii="Times New Roman" w:hAnsi="Times New Roman"/>
          <w:sz w:val="24"/>
          <w:szCs w:val="24"/>
        </w:rPr>
        <w:t>(3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тренировочных заданий 17-20 по теме «Социальная сфера».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тренировочных заданий 22 по теме «Социальная сфера».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 24 по теме «Социальная сфера»</w:t>
      </w:r>
    </w:p>
    <w:p w:rsidR="00AB49D0" w:rsidRPr="00CD3884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57AB6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2.9</w:t>
      </w:r>
      <w:r w:rsidRPr="00A57AB6">
        <w:rPr>
          <w:rFonts w:ascii="Times New Roman" w:hAnsi="Times New Roman"/>
          <w:b/>
          <w:sz w:val="24"/>
          <w:szCs w:val="24"/>
        </w:rPr>
        <w:t xml:space="preserve"> Политическая сфера</w:t>
      </w:r>
      <w:r>
        <w:rPr>
          <w:rFonts w:ascii="Times New Roman" w:hAnsi="Times New Roman"/>
          <w:b/>
          <w:sz w:val="24"/>
          <w:szCs w:val="24"/>
        </w:rPr>
        <w:t xml:space="preserve">: сложные вопросы теории </w:t>
      </w:r>
      <w:r w:rsidRPr="00CD3884">
        <w:rPr>
          <w:rFonts w:ascii="Times New Roman" w:hAnsi="Times New Roman"/>
          <w:sz w:val="24"/>
          <w:szCs w:val="24"/>
        </w:rPr>
        <w:t>(3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Сложные и проблемные вопросы по теме «Политическая сфера».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такое власть? Каковы её виды?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Какова структура и функции политической системы?  Чем государство отличается от других политических институтов?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отличает форму правления от формы государственного устройства?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Каковы черты гражданского общества и правового  государства? 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роль средств  массовой коммуникации в политической жизни?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типы избирательных систем существуют?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функции политических партий? Какие типы партий различают?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такое политическая идеология? </w:t>
      </w:r>
      <w:r w:rsidRPr="00D1688F">
        <w:rPr>
          <w:rFonts w:ascii="Times New Roman" w:hAnsi="Times New Roman"/>
          <w:sz w:val="24"/>
          <w:szCs w:val="24"/>
        </w:rPr>
        <w:t xml:space="preserve"> </w:t>
      </w:r>
    </w:p>
    <w:p w:rsidR="00AB49D0" w:rsidRPr="00861B2F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61B2F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</w:t>
      </w:r>
      <w:r w:rsidRPr="00861B2F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0</w:t>
      </w:r>
      <w:r w:rsidRPr="00861B2F">
        <w:rPr>
          <w:rFonts w:ascii="Times New Roman" w:hAnsi="Times New Roman"/>
          <w:b/>
          <w:sz w:val="24"/>
          <w:szCs w:val="24"/>
        </w:rPr>
        <w:t xml:space="preserve"> Решение заданий с кратким ответом</w:t>
      </w:r>
      <w:r>
        <w:rPr>
          <w:rFonts w:ascii="Times New Roman" w:hAnsi="Times New Roman"/>
          <w:b/>
          <w:sz w:val="24"/>
          <w:szCs w:val="24"/>
        </w:rPr>
        <w:t>, выбором ответа</w:t>
      </w:r>
      <w:r w:rsidRPr="00861B2F">
        <w:rPr>
          <w:rFonts w:ascii="Times New Roman" w:hAnsi="Times New Roman"/>
          <w:b/>
          <w:sz w:val="24"/>
          <w:szCs w:val="24"/>
        </w:rPr>
        <w:t xml:space="preserve"> по теме «Политическая сфера»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435D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1688F">
        <w:rPr>
          <w:rFonts w:ascii="Times New Roman" w:hAnsi="Times New Roman"/>
          <w:sz w:val="24"/>
          <w:szCs w:val="24"/>
        </w:rPr>
        <w:t xml:space="preserve">Решение тренировочных заданий </w:t>
      </w:r>
      <w:r>
        <w:rPr>
          <w:rFonts w:ascii="Times New Roman" w:hAnsi="Times New Roman"/>
          <w:sz w:val="24"/>
          <w:szCs w:val="24"/>
        </w:rPr>
        <w:t>10-12 по теме «Политическая сфера»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Разбор заданий 2 части, п</w:t>
      </w:r>
      <w:r w:rsidRPr="00D1688F">
        <w:rPr>
          <w:rFonts w:ascii="Times New Roman" w:hAnsi="Times New Roman"/>
          <w:sz w:val="24"/>
          <w:szCs w:val="24"/>
        </w:rPr>
        <w:t>роверяемые в рамках ЕГЭ</w:t>
      </w:r>
      <w:r>
        <w:rPr>
          <w:rFonts w:ascii="Times New Roman" w:hAnsi="Times New Roman"/>
          <w:sz w:val="24"/>
          <w:szCs w:val="24"/>
        </w:rPr>
        <w:t>, по теме «Политическая сфера»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42F5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</w:t>
      </w:r>
      <w:r w:rsidRPr="007E42F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7E42F5">
        <w:rPr>
          <w:rFonts w:ascii="Times New Roman" w:hAnsi="Times New Roman"/>
          <w:b/>
          <w:sz w:val="24"/>
          <w:szCs w:val="24"/>
        </w:rPr>
        <w:t xml:space="preserve"> Решение заданий </w:t>
      </w:r>
      <w:r>
        <w:rPr>
          <w:rFonts w:ascii="Times New Roman" w:hAnsi="Times New Roman"/>
          <w:b/>
          <w:sz w:val="24"/>
          <w:szCs w:val="24"/>
        </w:rPr>
        <w:t xml:space="preserve">с развёрнутым ответом </w:t>
      </w:r>
      <w:r w:rsidRPr="007E42F5">
        <w:rPr>
          <w:rFonts w:ascii="Times New Roman" w:hAnsi="Times New Roman"/>
          <w:b/>
          <w:sz w:val="24"/>
          <w:szCs w:val="24"/>
        </w:rPr>
        <w:t>по теме «Политическая сфер</w:t>
      </w:r>
      <w:r w:rsidRPr="003D435D">
        <w:rPr>
          <w:rFonts w:ascii="Times New Roman" w:hAnsi="Times New Roman"/>
          <w:b/>
          <w:sz w:val="24"/>
          <w:szCs w:val="24"/>
        </w:rPr>
        <w:t>а»</w:t>
      </w:r>
      <w:r w:rsidRPr="003D435D">
        <w:rPr>
          <w:rFonts w:ascii="Times New Roman" w:hAnsi="Times New Roman"/>
          <w:sz w:val="24"/>
          <w:szCs w:val="24"/>
        </w:rPr>
        <w:t xml:space="preserve"> 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на раскрытие теоретических положений на примерах (19) по теме «Политическая сфера».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сложного плана развёрнутого ответа по теме «Политическая сфера» (24)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F36EC">
        <w:rPr>
          <w:rFonts w:ascii="Times New Roman" w:hAnsi="Times New Roman"/>
          <w:b/>
          <w:sz w:val="24"/>
          <w:szCs w:val="24"/>
        </w:rPr>
        <w:t xml:space="preserve">Раздел </w:t>
      </w:r>
      <w:r w:rsidRPr="00EF36EC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EF36EC">
        <w:rPr>
          <w:rFonts w:ascii="Times New Roman" w:hAnsi="Times New Roman"/>
          <w:b/>
          <w:sz w:val="24"/>
          <w:szCs w:val="24"/>
        </w:rPr>
        <w:t>. Право</w:t>
      </w:r>
      <w:r>
        <w:rPr>
          <w:rFonts w:ascii="Times New Roman" w:hAnsi="Times New Roman"/>
          <w:b/>
          <w:sz w:val="24"/>
          <w:szCs w:val="24"/>
        </w:rPr>
        <w:t xml:space="preserve"> (5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F36EC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3</w:t>
      </w:r>
      <w:r w:rsidRPr="00EF36EC">
        <w:rPr>
          <w:rFonts w:ascii="Times New Roman" w:hAnsi="Times New Roman"/>
          <w:b/>
          <w:sz w:val="24"/>
          <w:szCs w:val="24"/>
        </w:rPr>
        <w:t>. Право как особая система норм</w:t>
      </w:r>
      <w:r>
        <w:rPr>
          <w:rFonts w:ascii="Times New Roman" w:hAnsi="Times New Roman"/>
          <w:b/>
          <w:sz w:val="24"/>
          <w:szCs w:val="24"/>
        </w:rPr>
        <w:t xml:space="preserve"> (1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36EC">
        <w:rPr>
          <w:rFonts w:ascii="Times New Roman" w:hAnsi="Times New Roman"/>
          <w:sz w:val="24"/>
          <w:szCs w:val="24"/>
        </w:rPr>
        <w:t>«Право»: основные теоретические положения</w:t>
      </w:r>
      <w:r>
        <w:rPr>
          <w:rFonts w:ascii="Times New Roman" w:hAnsi="Times New Roman"/>
          <w:sz w:val="24"/>
          <w:szCs w:val="24"/>
        </w:rPr>
        <w:t xml:space="preserve">. Что в правоведении принято называть источником права?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какие виды разделяются нормативные акты? Какова иерархия законов в РФ?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представляет собой система судов нашей страны?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общие черты и в чём специфика отраслей российского права?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F36EC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3.1</w:t>
      </w:r>
      <w:r w:rsidRPr="00EF36EC">
        <w:rPr>
          <w:rFonts w:ascii="Times New Roman" w:hAnsi="Times New Roman"/>
          <w:b/>
          <w:sz w:val="24"/>
          <w:szCs w:val="24"/>
        </w:rPr>
        <w:t xml:space="preserve"> Решение заданий с выбором ответа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13-16</w:t>
      </w:r>
      <w:r w:rsidRPr="00EF36EC">
        <w:rPr>
          <w:rFonts w:ascii="Times New Roman" w:hAnsi="Times New Roman"/>
          <w:sz w:val="24"/>
          <w:szCs w:val="24"/>
        </w:rPr>
        <w:t xml:space="preserve"> по разделу «Право»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0FC7">
        <w:rPr>
          <w:rFonts w:ascii="Times New Roman" w:hAnsi="Times New Roman"/>
          <w:b/>
          <w:sz w:val="24"/>
          <w:szCs w:val="24"/>
        </w:rPr>
        <w:t>(1 ч)</w:t>
      </w:r>
    </w:p>
    <w:p w:rsidR="00AB49D0" w:rsidRPr="00BF2054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36EC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3.2</w:t>
      </w:r>
      <w:r w:rsidRPr="00EF36EC">
        <w:rPr>
          <w:rFonts w:ascii="Times New Roman" w:hAnsi="Times New Roman"/>
          <w:b/>
          <w:sz w:val="24"/>
          <w:szCs w:val="24"/>
        </w:rPr>
        <w:t xml:space="preserve"> Решение заданий с развёрнутым ответом по разделу «Право»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30FC7">
        <w:rPr>
          <w:rFonts w:ascii="Times New Roman" w:hAnsi="Times New Roman"/>
          <w:b/>
          <w:sz w:val="24"/>
          <w:szCs w:val="24"/>
        </w:rPr>
        <w:t>(3 ч)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36EC">
        <w:rPr>
          <w:rFonts w:ascii="Times New Roman" w:hAnsi="Times New Roman"/>
          <w:sz w:val="24"/>
          <w:szCs w:val="24"/>
        </w:rPr>
        <w:t>Реше</w:t>
      </w:r>
      <w:r>
        <w:rPr>
          <w:rFonts w:ascii="Times New Roman" w:hAnsi="Times New Roman"/>
          <w:sz w:val="24"/>
          <w:szCs w:val="24"/>
        </w:rPr>
        <w:t>ние тренировочных заданий 17-20</w:t>
      </w:r>
      <w:r w:rsidRPr="00EF36EC">
        <w:rPr>
          <w:rFonts w:ascii="Times New Roman" w:hAnsi="Times New Roman"/>
          <w:sz w:val="24"/>
          <w:szCs w:val="24"/>
        </w:rPr>
        <w:t xml:space="preserve"> по разделу «Право»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заданий 22, 23</w:t>
      </w:r>
      <w:r w:rsidRPr="00EF36EC">
        <w:rPr>
          <w:rFonts w:ascii="Times New Roman" w:hAnsi="Times New Roman"/>
          <w:sz w:val="24"/>
          <w:szCs w:val="24"/>
        </w:rPr>
        <w:t xml:space="preserve"> по разделу  «Право»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F36EC">
        <w:rPr>
          <w:rFonts w:ascii="Times New Roman" w:hAnsi="Times New Roman"/>
          <w:sz w:val="24"/>
          <w:szCs w:val="24"/>
        </w:rPr>
        <w:t>Реше</w:t>
      </w:r>
      <w:r>
        <w:rPr>
          <w:rFonts w:ascii="Times New Roman" w:hAnsi="Times New Roman"/>
          <w:sz w:val="24"/>
          <w:szCs w:val="24"/>
        </w:rPr>
        <w:t>ние тренировочных заданий 24, 25</w:t>
      </w:r>
      <w:r w:rsidRPr="00EF36EC">
        <w:rPr>
          <w:rFonts w:ascii="Times New Roman" w:hAnsi="Times New Roman"/>
          <w:sz w:val="24"/>
          <w:szCs w:val="24"/>
        </w:rPr>
        <w:t xml:space="preserve"> по разделу «Право»</w:t>
      </w:r>
    </w:p>
    <w:p w:rsidR="00AB49D0" w:rsidRP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Pr="00B30FC7" w:rsidRDefault="00AB49D0" w:rsidP="00AB49D0">
      <w:pPr>
        <w:pStyle w:val="a3"/>
        <w:tabs>
          <w:tab w:val="left" w:pos="1590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30FC7">
        <w:rPr>
          <w:rFonts w:ascii="Times New Roman" w:hAnsi="Times New Roman"/>
          <w:b/>
          <w:sz w:val="24"/>
          <w:szCs w:val="24"/>
        </w:rPr>
        <w:t>11 класс  (34 ч)</w:t>
      </w:r>
    </w:p>
    <w:p w:rsidR="00AB49D0" w:rsidRPr="00B30FC7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FC7">
        <w:rPr>
          <w:rFonts w:ascii="Times New Roman" w:hAnsi="Times New Roman"/>
          <w:b/>
          <w:sz w:val="24"/>
          <w:szCs w:val="24"/>
        </w:rPr>
        <w:t xml:space="preserve">Введение (1 ч). 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E4926">
        <w:rPr>
          <w:rFonts w:ascii="Times New Roman" w:hAnsi="Times New Roman"/>
          <w:sz w:val="24"/>
          <w:szCs w:val="24"/>
        </w:rPr>
        <w:t>Структура и содержание экзаменационной работы.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1688F">
        <w:rPr>
          <w:rFonts w:ascii="Times New Roman" w:hAnsi="Times New Roman"/>
          <w:sz w:val="24"/>
          <w:szCs w:val="24"/>
        </w:rPr>
        <w:t>Кодификатор. Спецификаци</w:t>
      </w:r>
      <w:r>
        <w:rPr>
          <w:rFonts w:ascii="Times New Roman" w:hAnsi="Times New Roman"/>
          <w:sz w:val="24"/>
          <w:szCs w:val="24"/>
        </w:rPr>
        <w:t>я</w:t>
      </w:r>
      <w:r w:rsidRPr="00D1688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688F">
        <w:rPr>
          <w:rFonts w:ascii="Times New Roman" w:hAnsi="Times New Roman"/>
          <w:sz w:val="24"/>
          <w:szCs w:val="24"/>
        </w:rPr>
        <w:t xml:space="preserve">Демоверсия. Структура и содержание письменной экзаменационной работы. Принципы отбора и расположения заданий в экзаменационной работе. Уровни сложности заданий. Использование тестовых заданий </w:t>
      </w:r>
      <w:r>
        <w:rPr>
          <w:rFonts w:ascii="Times New Roman" w:hAnsi="Times New Roman"/>
          <w:sz w:val="24"/>
          <w:szCs w:val="24"/>
        </w:rPr>
        <w:t xml:space="preserve">с выбором одного ответа из четырёх предложенных, с кратким ответом </w:t>
      </w:r>
      <w:r w:rsidRPr="00D1688F">
        <w:rPr>
          <w:rFonts w:ascii="Times New Roman" w:hAnsi="Times New Roman"/>
          <w:sz w:val="24"/>
          <w:szCs w:val="24"/>
        </w:rPr>
        <w:t xml:space="preserve">и заданий с открытым развёрнутым ответом в </w:t>
      </w:r>
      <w:r>
        <w:rPr>
          <w:rFonts w:ascii="Times New Roman" w:hAnsi="Times New Roman"/>
          <w:sz w:val="24"/>
          <w:szCs w:val="24"/>
        </w:rPr>
        <w:t>контрольно-измерительных материалах</w:t>
      </w:r>
      <w:r w:rsidRPr="00D1688F">
        <w:rPr>
          <w:rFonts w:ascii="Times New Roman" w:hAnsi="Times New Roman"/>
          <w:sz w:val="24"/>
          <w:szCs w:val="24"/>
        </w:rPr>
        <w:t xml:space="preserve"> ЕГЭ. </w:t>
      </w:r>
    </w:p>
    <w:p w:rsidR="00AB49D0" w:rsidRDefault="00AB49D0" w:rsidP="00AB49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2E7B">
        <w:rPr>
          <w:rFonts w:ascii="Times New Roman" w:hAnsi="Times New Roman"/>
          <w:b/>
          <w:sz w:val="24"/>
          <w:szCs w:val="24"/>
        </w:rPr>
        <w:t xml:space="preserve">Раздел </w:t>
      </w:r>
      <w:r w:rsidRPr="00252E7B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252E7B">
        <w:rPr>
          <w:rFonts w:ascii="Times New Roman" w:hAnsi="Times New Roman"/>
          <w:b/>
          <w:sz w:val="24"/>
          <w:szCs w:val="24"/>
        </w:rPr>
        <w:t>. Экономика</w:t>
      </w:r>
      <w:r>
        <w:rPr>
          <w:rFonts w:ascii="Times New Roman" w:hAnsi="Times New Roman"/>
          <w:b/>
          <w:sz w:val="24"/>
          <w:szCs w:val="24"/>
        </w:rPr>
        <w:t xml:space="preserve"> (16 ч)</w:t>
      </w:r>
    </w:p>
    <w:p w:rsidR="00AB49D0" w:rsidRPr="00B30FC7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4. Сложные вопросы раздела </w:t>
      </w:r>
      <w:r w:rsidRPr="00B30FC7">
        <w:rPr>
          <w:rFonts w:ascii="Times New Roman" w:hAnsi="Times New Roman"/>
          <w:sz w:val="24"/>
          <w:szCs w:val="24"/>
        </w:rPr>
        <w:t>(5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Всегда ли рост ВВП свидетельствует об экономическом росте в стране? Что происходит в экономике страны в отдельных фазах экономического цикла? От чего зависит тип экономической системы?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>Сложные  вопросы по тем</w:t>
      </w:r>
      <w:r>
        <w:rPr>
          <w:rFonts w:ascii="Times New Roman" w:hAnsi="Times New Roman"/>
          <w:sz w:val="24"/>
          <w:szCs w:val="24"/>
        </w:rPr>
        <w:t>е</w:t>
      </w:r>
      <w:r w:rsidRPr="00252E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«Рынок и рыночные структуры». В чём преимущества конкуренции?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связаны между собой показатели: выручка, издержки, прибыль?  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причины могут вызвать изменение спроса на товар? Какие причины могут вызвать изменение предложения товара?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форма организации бизнеса выгоднее для предпринимателя?</w:t>
      </w:r>
      <w:r w:rsidRPr="00252E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Преимущества и недостатки форм организации бизнеса.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36E2">
        <w:rPr>
          <w:rFonts w:ascii="Times New Roman" w:hAnsi="Times New Roman"/>
          <w:b/>
          <w:sz w:val="24"/>
          <w:szCs w:val="24"/>
        </w:rPr>
        <w:t>Тема 4.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36E2">
        <w:rPr>
          <w:rFonts w:ascii="Times New Roman" w:hAnsi="Times New Roman"/>
          <w:b/>
          <w:sz w:val="24"/>
          <w:szCs w:val="24"/>
        </w:rPr>
        <w:t>Решение</w:t>
      </w:r>
      <w:r>
        <w:rPr>
          <w:rFonts w:ascii="Times New Roman" w:hAnsi="Times New Roman"/>
          <w:b/>
          <w:sz w:val="24"/>
          <w:szCs w:val="24"/>
        </w:rPr>
        <w:t xml:space="preserve"> заданий с выбором ответа </w:t>
      </w:r>
      <w:r w:rsidRPr="00BF205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тренировочных  заданий 5-7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4926">
        <w:rPr>
          <w:rFonts w:ascii="Times New Roman" w:hAnsi="Times New Roman"/>
          <w:b/>
          <w:sz w:val="24"/>
          <w:szCs w:val="24"/>
        </w:rPr>
        <w:t>Тема 4.</w:t>
      </w:r>
      <w:r>
        <w:rPr>
          <w:rFonts w:ascii="Times New Roman" w:hAnsi="Times New Roman"/>
          <w:b/>
          <w:sz w:val="24"/>
          <w:szCs w:val="24"/>
        </w:rPr>
        <w:t>2</w:t>
      </w:r>
      <w:r w:rsidRPr="000E49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Алгоритм выполнения заданий </w:t>
      </w:r>
      <w:r w:rsidRPr="000E4926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 xml:space="preserve">кратким </w:t>
      </w:r>
      <w:r w:rsidRPr="000E4926">
        <w:rPr>
          <w:rFonts w:ascii="Times New Roman" w:hAnsi="Times New Roman"/>
          <w:b/>
          <w:sz w:val="24"/>
          <w:szCs w:val="24"/>
        </w:rPr>
        <w:t xml:space="preserve"> ответ</w:t>
      </w:r>
      <w:r>
        <w:rPr>
          <w:rFonts w:ascii="Times New Roman" w:hAnsi="Times New Roman"/>
          <w:b/>
          <w:sz w:val="24"/>
          <w:szCs w:val="24"/>
        </w:rPr>
        <w:t xml:space="preserve">ом </w:t>
      </w:r>
      <w:r w:rsidRPr="00BF205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 тренировочных заданий  2 части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36E2">
        <w:rPr>
          <w:rFonts w:ascii="Times New Roman" w:hAnsi="Times New Roman"/>
          <w:b/>
          <w:sz w:val="24"/>
          <w:szCs w:val="24"/>
        </w:rPr>
        <w:t>Тема 4.</w:t>
      </w:r>
      <w:r>
        <w:rPr>
          <w:rFonts w:ascii="Times New Roman" w:hAnsi="Times New Roman"/>
          <w:b/>
          <w:sz w:val="24"/>
          <w:szCs w:val="24"/>
        </w:rPr>
        <w:t>3</w:t>
      </w:r>
      <w:r w:rsidRPr="002836E2">
        <w:rPr>
          <w:rFonts w:ascii="Times New Roman" w:hAnsi="Times New Roman"/>
          <w:b/>
          <w:sz w:val="24"/>
          <w:szCs w:val="24"/>
        </w:rPr>
        <w:t xml:space="preserve"> Актуальные вопросы раздела «Экономика»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2054">
        <w:rPr>
          <w:rFonts w:ascii="Times New Roman" w:hAnsi="Times New Roman"/>
          <w:sz w:val="24"/>
          <w:szCs w:val="24"/>
        </w:rPr>
        <w:t>(2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чём сущность бюджетно-налоговой (фискальная политика) политики государства?  Как устроена банковская система нашей страны?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считается безработным? Каковы причины безработицы? Каковы социально-экономические последствия инфляции?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59E8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4</w:t>
      </w:r>
      <w:r w:rsidRPr="007859E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</w:t>
      </w:r>
      <w:r w:rsidRPr="007859E8">
        <w:rPr>
          <w:rFonts w:ascii="Times New Roman" w:hAnsi="Times New Roman"/>
          <w:b/>
          <w:sz w:val="24"/>
          <w:szCs w:val="24"/>
        </w:rPr>
        <w:t xml:space="preserve"> Специфика решения заданий </w:t>
      </w:r>
      <w:r>
        <w:rPr>
          <w:rFonts w:ascii="Times New Roman" w:hAnsi="Times New Roman"/>
          <w:b/>
          <w:sz w:val="24"/>
          <w:szCs w:val="24"/>
        </w:rPr>
        <w:t>с развёрнутым ответом и</w:t>
      </w:r>
      <w:r w:rsidRPr="007859E8">
        <w:rPr>
          <w:rFonts w:ascii="Times New Roman" w:hAnsi="Times New Roman"/>
          <w:b/>
          <w:sz w:val="24"/>
          <w:szCs w:val="24"/>
        </w:rPr>
        <w:t xml:space="preserve"> алгоритм их выполнения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2054">
        <w:rPr>
          <w:rFonts w:ascii="Times New Roman" w:hAnsi="Times New Roman"/>
          <w:sz w:val="24"/>
          <w:szCs w:val="24"/>
        </w:rPr>
        <w:t>(7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>Решение заданий на анализ и интерпретацию источника (</w:t>
      </w:r>
      <w:r>
        <w:rPr>
          <w:rFonts w:ascii="Times New Roman" w:hAnsi="Times New Roman"/>
          <w:sz w:val="24"/>
          <w:szCs w:val="24"/>
        </w:rPr>
        <w:t>17-20</w:t>
      </w:r>
      <w:r w:rsidRPr="00252E7B">
        <w:rPr>
          <w:rFonts w:ascii="Times New Roman" w:hAnsi="Times New Roman"/>
          <w:sz w:val="24"/>
          <w:szCs w:val="24"/>
        </w:rPr>
        <w:t>) по разделу «Экономика»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 xml:space="preserve">Решение  заданий </w:t>
      </w:r>
      <w:r>
        <w:rPr>
          <w:rFonts w:ascii="Times New Roman" w:hAnsi="Times New Roman"/>
          <w:sz w:val="24"/>
          <w:szCs w:val="24"/>
        </w:rPr>
        <w:t xml:space="preserve">по работе с графиками </w:t>
      </w:r>
      <w:r w:rsidRPr="00252E7B">
        <w:rPr>
          <w:rFonts w:ascii="Times New Roman" w:hAnsi="Times New Roman"/>
          <w:sz w:val="24"/>
          <w:szCs w:val="24"/>
        </w:rPr>
        <w:t>в контекс</w:t>
      </w:r>
      <w:r>
        <w:rPr>
          <w:rFonts w:ascii="Times New Roman" w:hAnsi="Times New Roman"/>
          <w:sz w:val="24"/>
          <w:szCs w:val="24"/>
        </w:rPr>
        <w:t>те обществоведческого знания (21</w:t>
      </w:r>
      <w:r w:rsidRPr="00252E7B">
        <w:rPr>
          <w:rFonts w:ascii="Times New Roman" w:hAnsi="Times New Roman"/>
          <w:sz w:val="24"/>
          <w:szCs w:val="24"/>
        </w:rPr>
        <w:t>) по разделу «Экономика»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>Решение тренировочных заданий на раскрытие теоретических положений на прим</w:t>
      </w:r>
      <w:r>
        <w:rPr>
          <w:rFonts w:ascii="Times New Roman" w:hAnsi="Times New Roman"/>
          <w:sz w:val="24"/>
          <w:szCs w:val="24"/>
        </w:rPr>
        <w:t>ерах (20</w:t>
      </w:r>
      <w:r w:rsidRPr="00252E7B">
        <w:rPr>
          <w:rFonts w:ascii="Times New Roman" w:hAnsi="Times New Roman"/>
          <w:sz w:val="24"/>
          <w:szCs w:val="24"/>
        </w:rPr>
        <w:t>) по разделу «Экономика»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 xml:space="preserve">Задания на умение решать познавательные и практические задачи, отражающие </w:t>
      </w:r>
      <w:r>
        <w:rPr>
          <w:rFonts w:ascii="Times New Roman" w:hAnsi="Times New Roman"/>
          <w:sz w:val="24"/>
          <w:szCs w:val="24"/>
        </w:rPr>
        <w:t>типичные социальные ситуации (19</w:t>
      </w:r>
      <w:r w:rsidRPr="00252E7B">
        <w:rPr>
          <w:rFonts w:ascii="Times New Roman" w:hAnsi="Times New Roman"/>
          <w:sz w:val="24"/>
          <w:szCs w:val="24"/>
        </w:rPr>
        <w:t>) по разделу «Экономика»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 xml:space="preserve">Составление сложного </w:t>
      </w:r>
      <w:r>
        <w:rPr>
          <w:rFonts w:ascii="Times New Roman" w:hAnsi="Times New Roman"/>
          <w:sz w:val="24"/>
          <w:szCs w:val="24"/>
        </w:rPr>
        <w:t>плана по разделу «Экономика» (24</w:t>
      </w:r>
      <w:r w:rsidRPr="00252E7B">
        <w:rPr>
          <w:rFonts w:ascii="Times New Roman" w:hAnsi="Times New Roman"/>
          <w:sz w:val="24"/>
          <w:szCs w:val="24"/>
        </w:rPr>
        <w:t>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>Повторение  по разделу «Экономика»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b/>
          <w:sz w:val="24"/>
          <w:szCs w:val="24"/>
        </w:rPr>
        <w:t xml:space="preserve">Раздел </w:t>
      </w:r>
      <w:r w:rsidRPr="00252E7B">
        <w:rPr>
          <w:rFonts w:ascii="Times New Roman" w:hAnsi="Times New Roman"/>
          <w:b/>
          <w:sz w:val="24"/>
          <w:szCs w:val="24"/>
          <w:lang w:val="en-US"/>
        </w:rPr>
        <w:t>V</w:t>
      </w:r>
      <w:r w:rsidRPr="00252E7B">
        <w:rPr>
          <w:rFonts w:ascii="Times New Roman" w:hAnsi="Times New Roman"/>
          <w:b/>
          <w:sz w:val="24"/>
          <w:szCs w:val="24"/>
        </w:rPr>
        <w:t xml:space="preserve">. Проблемы социально-политического развития </w:t>
      </w:r>
      <w:r w:rsidRPr="00B30FC7">
        <w:rPr>
          <w:rFonts w:ascii="Times New Roman" w:hAnsi="Times New Roman"/>
          <w:b/>
          <w:sz w:val="24"/>
          <w:szCs w:val="24"/>
        </w:rPr>
        <w:t>общества (6 ч)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5. Сложные вопросы раздела </w:t>
      </w:r>
      <w:r w:rsidRPr="00BF2054">
        <w:rPr>
          <w:rFonts w:ascii="Times New Roman" w:hAnsi="Times New Roman"/>
          <w:sz w:val="24"/>
          <w:szCs w:val="24"/>
        </w:rPr>
        <w:t>(2 ч)</w:t>
      </w:r>
    </w:p>
    <w:p w:rsidR="00AB49D0" w:rsidRPr="001F153C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F153C">
        <w:rPr>
          <w:rFonts w:ascii="Times New Roman" w:hAnsi="Times New Roman"/>
          <w:sz w:val="24"/>
          <w:szCs w:val="24"/>
        </w:rPr>
        <w:t>Общество и СМИ: механизм взаимодействия. В чём специфика процесса социализации? Особенности классификации типов политических лидеров.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F153C">
        <w:rPr>
          <w:rFonts w:ascii="Times New Roman" w:hAnsi="Times New Roman"/>
          <w:sz w:val="24"/>
          <w:szCs w:val="24"/>
        </w:rPr>
        <w:t>Органы государственной власти РФ. Политическая элита: сложные вопросы в изучении темы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16AD">
        <w:rPr>
          <w:rFonts w:ascii="Times New Roman" w:hAnsi="Times New Roman"/>
          <w:b/>
          <w:sz w:val="24"/>
          <w:szCs w:val="24"/>
        </w:rPr>
        <w:t>Тема 5.</w:t>
      </w:r>
      <w:r>
        <w:rPr>
          <w:rFonts w:ascii="Times New Roman" w:hAnsi="Times New Roman"/>
          <w:b/>
          <w:sz w:val="24"/>
          <w:szCs w:val="24"/>
        </w:rPr>
        <w:t>1</w:t>
      </w:r>
      <w:r w:rsidRPr="00D216AD">
        <w:rPr>
          <w:rFonts w:ascii="Times New Roman" w:hAnsi="Times New Roman"/>
          <w:b/>
          <w:sz w:val="24"/>
          <w:szCs w:val="24"/>
        </w:rPr>
        <w:t xml:space="preserve"> Решение заданий с выбором ответа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205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заданий 10-11по разделу «Проблемы социально-политического развития общества»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5.2</w:t>
      </w:r>
      <w:r w:rsidRPr="000D5FA7">
        <w:rPr>
          <w:rFonts w:ascii="Times New Roman" w:hAnsi="Times New Roman"/>
          <w:b/>
          <w:sz w:val="24"/>
          <w:szCs w:val="24"/>
        </w:rPr>
        <w:t xml:space="preserve"> Решение заданий с кратким ответом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205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заданий 2 части по разделу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5.3</w:t>
      </w:r>
      <w:r w:rsidRPr="00EC50A0">
        <w:rPr>
          <w:rFonts w:ascii="Times New Roman" w:hAnsi="Times New Roman"/>
          <w:b/>
          <w:sz w:val="24"/>
          <w:szCs w:val="24"/>
        </w:rPr>
        <w:t xml:space="preserve"> Решение заданий с развёрнутым ответом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2054">
        <w:rPr>
          <w:rFonts w:ascii="Times New Roman" w:hAnsi="Times New Roman"/>
          <w:sz w:val="24"/>
          <w:szCs w:val="24"/>
        </w:rPr>
        <w:t>(2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>Решение  заданий на перечисление признаков и на применение основных понятий в контекс</w:t>
      </w:r>
      <w:r>
        <w:rPr>
          <w:rFonts w:ascii="Times New Roman" w:hAnsi="Times New Roman"/>
          <w:sz w:val="24"/>
          <w:szCs w:val="24"/>
        </w:rPr>
        <w:t>те обществоведческого знания (17</w:t>
      </w:r>
      <w:r w:rsidRPr="00252E7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52E7B">
        <w:rPr>
          <w:rFonts w:ascii="Times New Roman" w:hAnsi="Times New Roman"/>
          <w:sz w:val="24"/>
          <w:szCs w:val="24"/>
        </w:rPr>
        <w:t>Решение тренировочных заданий на раскрытие теорети</w:t>
      </w:r>
      <w:r>
        <w:rPr>
          <w:rFonts w:ascii="Times New Roman" w:hAnsi="Times New Roman"/>
          <w:sz w:val="24"/>
          <w:szCs w:val="24"/>
        </w:rPr>
        <w:t>ческих положений на примерах (20</w:t>
      </w:r>
      <w:r w:rsidRPr="00252E7B">
        <w:rPr>
          <w:rFonts w:ascii="Times New Roman" w:hAnsi="Times New Roman"/>
          <w:sz w:val="24"/>
          <w:szCs w:val="24"/>
        </w:rPr>
        <w:t>) по разделу</w:t>
      </w:r>
      <w:r>
        <w:rPr>
          <w:rFonts w:ascii="Times New Roman" w:hAnsi="Times New Roman"/>
          <w:sz w:val="24"/>
          <w:szCs w:val="24"/>
        </w:rPr>
        <w:t>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 xml:space="preserve">Задания на умение решать познавательные и практические задачи, отражающие </w:t>
      </w:r>
      <w:r>
        <w:rPr>
          <w:rFonts w:ascii="Times New Roman" w:hAnsi="Times New Roman"/>
          <w:sz w:val="24"/>
          <w:szCs w:val="24"/>
        </w:rPr>
        <w:t>типичные социальные ситуации (19</w:t>
      </w:r>
      <w:r w:rsidRPr="00252E7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52E7B">
        <w:rPr>
          <w:rFonts w:ascii="Times New Roman" w:hAnsi="Times New Roman"/>
          <w:sz w:val="24"/>
          <w:szCs w:val="24"/>
        </w:rPr>
        <w:t xml:space="preserve"> Составление сложн</w:t>
      </w:r>
      <w:r>
        <w:rPr>
          <w:rFonts w:ascii="Times New Roman" w:hAnsi="Times New Roman"/>
          <w:sz w:val="24"/>
          <w:szCs w:val="24"/>
        </w:rPr>
        <w:t>ог</w:t>
      </w:r>
      <w:r w:rsidRPr="00252E7B">
        <w:rPr>
          <w:rFonts w:ascii="Times New Roman" w:hAnsi="Times New Roman"/>
          <w:sz w:val="24"/>
          <w:szCs w:val="24"/>
        </w:rPr>
        <w:t>о плана по разделу «</w:t>
      </w:r>
      <w:r>
        <w:rPr>
          <w:rFonts w:ascii="Times New Roman" w:hAnsi="Times New Roman"/>
          <w:sz w:val="24"/>
          <w:szCs w:val="24"/>
        </w:rPr>
        <w:t>Проблемы социально-политического развития общества» (24</w:t>
      </w:r>
      <w:r w:rsidRPr="00252E7B">
        <w:rPr>
          <w:rFonts w:ascii="Times New Roman" w:hAnsi="Times New Roman"/>
          <w:sz w:val="24"/>
          <w:szCs w:val="24"/>
        </w:rPr>
        <w:t>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9647F">
        <w:rPr>
          <w:rFonts w:ascii="Times New Roman" w:hAnsi="Times New Roman"/>
          <w:b/>
          <w:sz w:val="24"/>
          <w:szCs w:val="24"/>
        </w:rPr>
        <w:t xml:space="preserve">Раздел </w:t>
      </w:r>
      <w:r w:rsidRPr="0059647F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59647F">
        <w:rPr>
          <w:rFonts w:ascii="Times New Roman" w:hAnsi="Times New Roman"/>
          <w:b/>
          <w:sz w:val="24"/>
          <w:szCs w:val="24"/>
        </w:rPr>
        <w:t>. Правовое регулирование общественных отношений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</w:t>
      </w:r>
      <w:r w:rsidRPr="00BF2054">
        <w:rPr>
          <w:rFonts w:ascii="Times New Roman" w:hAnsi="Times New Roman"/>
          <w:sz w:val="24"/>
          <w:szCs w:val="24"/>
        </w:rPr>
        <w:t xml:space="preserve"> ч)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6.</w:t>
      </w:r>
      <w:r w:rsidRPr="00EC0A36">
        <w:rPr>
          <w:rFonts w:ascii="Times New Roman" w:hAnsi="Times New Roman"/>
          <w:b/>
          <w:sz w:val="24"/>
          <w:szCs w:val="24"/>
        </w:rPr>
        <w:t xml:space="preserve"> Специфика теоретического материала по правовому регулированию общественных отношений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</w:t>
      </w:r>
      <w:r w:rsidRPr="00BF2054">
        <w:rPr>
          <w:rFonts w:ascii="Times New Roman" w:hAnsi="Times New Roman"/>
          <w:sz w:val="24"/>
          <w:szCs w:val="24"/>
        </w:rPr>
        <w:t xml:space="preserve">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Сложные вопросы при изучении Конституции РФ.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52A3E">
        <w:rPr>
          <w:rFonts w:ascii="Times New Roman" w:hAnsi="Times New Roman"/>
          <w:sz w:val="24"/>
          <w:szCs w:val="24"/>
        </w:rPr>
        <w:t>Какие отношения</w:t>
      </w:r>
      <w:r>
        <w:rPr>
          <w:rFonts w:ascii="Times New Roman" w:hAnsi="Times New Roman"/>
          <w:sz w:val="24"/>
          <w:szCs w:val="24"/>
        </w:rPr>
        <w:t xml:space="preserve"> регулируют основные отрасли российского права?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Процессуальное право: особенности гражданского и уголовного процессов.</w:t>
      </w:r>
    </w:p>
    <w:p w:rsidR="00AB49D0" w:rsidRPr="001F153C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международные документы защищают </w:t>
      </w:r>
      <w:r w:rsidRPr="001F153C">
        <w:rPr>
          <w:rFonts w:ascii="Times New Roman" w:hAnsi="Times New Roman"/>
          <w:sz w:val="24"/>
          <w:szCs w:val="24"/>
        </w:rPr>
        <w:t>права</w:t>
      </w:r>
      <w:r w:rsidRPr="001F153C">
        <w:rPr>
          <w:rFonts w:ascii="Times New Roman" w:hAnsi="Times New Roman"/>
          <w:b/>
          <w:sz w:val="24"/>
          <w:szCs w:val="24"/>
        </w:rPr>
        <w:t xml:space="preserve"> </w:t>
      </w:r>
      <w:r w:rsidRPr="001F153C">
        <w:rPr>
          <w:rFonts w:ascii="Times New Roman" w:hAnsi="Times New Roman"/>
          <w:sz w:val="24"/>
          <w:szCs w:val="24"/>
        </w:rPr>
        <w:t>и свободы человека?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C0A36">
        <w:rPr>
          <w:rFonts w:ascii="Times New Roman" w:hAnsi="Times New Roman"/>
          <w:b/>
          <w:sz w:val="24"/>
          <w:szCs w:val="24"/>
        </w:rPr>
        <w:t>Тема 6.</w:t>
      </w:r>
      <w:r>
        <w:rPr>
          <w:rFonts w:ascii="Times New Roman" w:hAnsi="Times New Roman"/>
          <w:b/>
          <w:sz w:val="24"/>
          <w:szCs w:val="24"/>
        </w:rPr>
        <w:t>1</w:t>
      </w:r>
      <w:r w:rsidRPr="00EC0A36">
        <w:rPr>
          <w:rFonts w:ascii="Times New Roman" w:hAnsi="Times New Roman"/>
          <w:b/>
          <w:sz w:val="24"/>
          <w:szCs w:val="24"/>
        </w:rPr>
        <w:t xml:space="preserve"> Решение тестовых заданий с </w:t>
      </w:r>
      <w:r>
        <w:rPr>
          <w:rFonts w:ascii="Times New Roman" w:hAnsi="Times New Roman"/>
          <w:b/>
          <w:sz w:val="24"/>
          <w:szCs w:val="24"/>
        </w:rPr>
        <w:t xml:space="preserve">выбором </w:t>
      </w:r>
      <w:r w:rsidRPr="00EC0A36">
        <w:rPr>
          <w:rFonts w:ascii="Times New Roman" w:hAnsi="Times New Roman"/>
          <w:b/>
          <w:sz w:val="24"/>
          <w:szCs w:val="24"/>
        </w:rPr>
        <w:t xml:space="preserve"> ответ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(3</w:t>
      </w:r>
      <w:r w:rsidRPr="00BF2054">
        <w:rPr>
          <w:rFonts w:ascii="Times New Roman" w:hAnsi="Times New Roman"/>
          <w:sz w:val="24"/>
          <w:szCs w:val="24"/>
        </w:rPr>
        <w:t xml:space="preserve">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F153C">
        <w:rPr>
          <w:rFonts w:ascii="Times New Roman" w:hAnsi="Times New Roman"/>
          <w:sz w:val="24"/>
          <w:szCs w:val="24"/>
        </w:rPr>
        <w:t xml:space="preserve">Решение тестовых заданий </w:t>
      </w:r>
      <w:r>
        <w:rPr>
          <w:rFonts w:ascii="Times New Roman" w:hAnsi="Times New Roman"/>
          <w:sz w:val="24"/>
          <w:szCs w:val="24"/>
        </w:rPr>
        <w:t xml:space="preserve">12, 13 </w:t>
      </w:r>
      <w:r w:rsidRPr="001F153C">
        <w:rPr>
          <w:rFonts w:ascii="Times New Roman" w:hAnsi="Times New Roman"/>
          <w:sz w:val="24"/>
          <w:szCs w:val="24"/>
        </w:rPr>
        <w:t>по теме: «Гражданин, его права и обязанности»</w:t>
      </w:r>
      <w:r>
        <w:rPr>
          <w:rFonts w:ascii="Times New Roman" w:hAnsi="Times New Roman"/>
          <w:sz w:val="24"/>
          <w:szCs w:val="24"/>
        </w:rPr>
        <w:t>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тестовых заданий 15, 16 по темам «Воинская обязанность», «Гражданское право», «Уголовное право»,  «Семейное право».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тестовых заданий 14 по темам «Гражданский процесс: основные правила и принципы», «Особенности уголовный процесс»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6.2</w:t>
      </w:r>
      <w:r w:rsidRPr="00EC0A36">
        <w:rPr>
          <w:rFonts w:ascii="Times New Roman" w:hAnsi="Times New Roman"/>
          <w:b/>
          <w:sz w:val="24"/>
          <w:szCs w:val="24"/>
        </w:rPr>
        <w:t xml:space="preserve"> Решение заданий с кратким ответом</w:t>
      </w:r>
      <w:r>
        <w:rPr>
          <w:rFonts w:ascii="Times New Roman" w:hAnsi="Times New Roman"/>
          <w:b/>
          <w:sz w:val="24"/>
          <w:szCs w:val="24"/>
        </w:rPr>
        <w:t xml:space="preserve"> повышенного уровня сложности </w:t>
      </w:r>
      <w:r w:rsidRPr="00BF2054">
        <w:rPr>
          <w:rFonts w:ascii="Times New Roman" w:hAnsi="Times New Roman"/>
          <w:sz w:val="24"/>
          <w:szCs w:val="24"/>
        </w:rPr>
        <w:t>(1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 заданий 2 части по разделу «Правовое регулирование общественных отношений»</w:t>
      </w: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6.3 Решение заданий с развёрнутым ответом </w:t>
      </w:r>
      <w:r w:rsidRPr="00BF2054">
        <w:rPr>
          <w:rFonts w:ascii="Times New Roman" w:hAnsi="Times New Roman"/>
          <w:sz w:val="24"/>
          <w:szCs w:val="24"/>
        </w:rPr>
        <w:t>(3 ч)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>Решение  заданий на перечисление признаков и на применение основных понятий в контекс</w:t>
      </w:r>
      <w:r>
        <w:rPr>
          <w:rFonts w:ascii="Times New Roman" w:hAnsi="Times New Roman"/>
          <w:sz w:val="24"/>
          <w:szCs w:val="24"/>
        </w:rPr>
        <w:t>те обществоведческого знания (18</w:t>
      </w:r>
      <w:r w:rsidRPr="00252E7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52E7B">
        <w:rPr>
          <w:rFonts w:ascii="Times New Roman" w:hAnsi="Times New Roman"/>
          <w:sz w:val="24"/>
          <w:szCs w:val="24"/>
        </w:rPr>
        <w:t>Решение тренировочных заданий на раскрытие теорети</w:t>
      </w:r>
      <w:r>
        <w:rPr>
          <w:rFonts w:ascii="Times New Roman" w:hAnsi="Times New Roman"/>
          <w:sz w:val="24"/>
          <w:szCs w:val="24"/>
        </w:rPr>
        <w:t>ческих положений на примерах (20).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сложного плана по темам раздела (24)</w:t>
      </w:r>
    </w:p>
    <w:p w:rsidR="00AB49D0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9D0" w:rsidRPr="00BF2054" w:rsidRDefault="00AB49D0" w:rsidP="00AB49D0">
      <w:pPr>
        <w:pStyle w:val="a3"/>
        <w:tabs>
          <w:tab w:val="left" w:pos="159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0249">
        <w:rPr>
          <w:rFonts w:ascii="Times New Roman" w:hAnsi="Times New Roman"/>
          <w:b/>
          <w:sz w:val="24"/>
          <w:szCs w:val="24"/>
        </w:rPr>
        <w:t xml:space="preserve">Итоговое </w:t>
      </w:r>
      <w:r w:rsidRPr="00B30FC7">
        <w:rPr>
          <w:rFonts w:ascii="Times New Roman" w:hAnsi="Times New Roman"/>
          <w:b/>
          <w:sz w:val="24"/>
          <w:szCs w:val="24"/>
        </w:rPr>
        <w:t>повторение (1 ч)</w:t>
      </w:r>
    </w:p>
    <w:p w:rsidR="00AB49D0" w:rsidRPr="00AB49D0" w:rsidRDefault="00AB49D0" w:rsidP="00AB49D0">
      <w:pPr>
        <w:pStyle w:val="a3"/>
        <w:tabs>
          <w:tab w:val="left" w:pos="411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0FC7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B30FC7" w:rsidRPr="00D20BD4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Личностные</w:t>
      </w:r>
      <w:r w:rsidRPr="00DA0E0D">
        <w:rPr>
          <w:rFonts w:ascii="Times New Roman" w:hAnsi="Times New Roman"/>
          <w:sz w:val="24"/>
          <w:szCs w:val="24"/>
        </w:rPr>
        <w:t xml:space="preserve"> </w:t>
      </w:r>
      <w:r w:rsidRPr="00D20BD4">
        <w:rPr>
          <w:rFonts w:ascii="Times New Roman" w:hAnsi="Times New Roman"/>
          <w:b/>
          <w:sz w:val="24"/>
          <w:szCs w:val="24"/>
        </w:rPr>
        <w:t>результаты в сфере отношений обучающихся к себе, к своему здоровью, к познанию себя: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неприятие вредных привычек: курения, употребления алкоголя, наркотиков.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уважение к своему народу, чувство ответственности перед Родиной, гордости за свой край, Вологодскую область и город Вологду,  прошлое и настоящее многонационального народа России, уважение к государственным символам (герб, флаг, гимн);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lastRenderedPageBreak/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 xml:space="preserve">Личностные результаты в сфере отношений обучающихся с окружающими людьми: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готовность и способность к высшему профессиональному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экологическая культура, бережное отношения к родной земле, природным богатствам России и мира, Вологодской области,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</w:t>
      </w:r>
      <w:r w:rsidRPr="00DA0E0D">
        <w:rPr>
          <w:rFonts w:ascii="Times New Roman" w:hAnsi="Times New Roman"/>
          <w:sz w:val="24"/>
          <w:szCs w:val="24"/>
        </w:rPr>
        <w:lastRenderedPageBreak/>
        <w:t>отношение к действиям, приносящим вред экологии; приобретение опыта эколого-направленной деятельности;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B30FC7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0FC7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B30FC7" w:rsidRPr="00D20BD4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D20BD4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</w:t>
      </w:r>
    </w:p>
    <w:p w:rsidR="00B30FC7" w:rsidRPr="00D20BD4" w:rsidRDefault="00B30FC7" w:rsidP="00B30FC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- определять цели, связанные с профессиональным выбором;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ситуациях, в том числе связанные с профессиональным самоопределением;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B30FC7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0FC7" w:rsidRPr="00D20BD4" w:rsidRDefault="00B30FC7" w:rsidP="00B30FC7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2. Познавательные универсальные учебные действия</w:t>
      </w:r>
    </w:p>
    <w:p w:rsidR="00B30FC7" w:rsidRPr="00D20BD4" w:rsidRDefault="00B30FC7" w:rsidP="00B30FC7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особенности профессионального самоопределения;</w:t>
      </w:r>
    </w:p>
    <w:p w:rsidR="00B30FC7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0FC7" w:rsidRPr="00D20BD4" w:rsidRDefault="00B30FC7" w:rsidP="00B30FC7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20BD4">
        <w:rPr>
          <w:rFonts w:ascii="Times New Roman" w:hAnsi="Times New Roman"/>
          <w:b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0BD4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p w:rsidR="00B30FC7" w:rsidRPr="00D20BD4" w:rsidRDefault="00B30FC7" w:rsidP="00B30FC7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D20BD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осуществлять деловую коммуникацию как со сверстниками, так и со взрослыми (как внутри гимназии,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>-аргументировать свою точку зрения, критически оценивать различные взгляды и суждения;</w:t>
      </w:r>
    </w:p>
    <w:p w:rsidR="00B30FC7" w:rsidRPr="00DA0E0D" w:rsidRDefault="00B30FC7" w:rsidP="00B30F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E0D">
        <w:rPr>
          <w:rFonts w:ascii="Times New Roman" w:hAnsi="Times New Roman"/>
          <w:sz w:val="24"/>
          <w:szCs w:val="24"/>
        </w:rPr>
        <w:t xml:space="preserve">распознавать </w:t>
      </w:r>
      <w:proofErr w:type="spellStart"/>
      <w:r w:rsidRPr="00DA0E0D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DA0E0D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30FC7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30FC7" w:rsidRDefault="00B30FC7" w:rsidP="00AB49D0">
      <w:pPr>
        <w:pStyle w:val="a6"/>
        <w:spacing w:line="360" w:lineRule="auto"/>
        <w:ind w:left="1429"/>
        <w:jc w:val="center"/>
        <w:rPr>
          <w:b/>
          <w:bCs/>
          <w:color w:val="000000"/>
          <w:sz w:val="24"/>
          <w:szCs w:val="24"/>
        </w:rPr>
      </w:pPr>
      <w:r w:rsidRPr="00586CFB">
        <w:rPr>
          <w:b/>
          <w:bCs/>
          <w:color w:val="000000"/>
          <w:sz w:val="24"/>
          <w:szCs w:val="24"/>
        </w:rPr>
        <w:t>Тематическое планирование</w:t>
      </w:r>
    </w:p>
    <w:p w:rsidR="00AB49D0" w:rsidRDefault="00AB49D0" w:rsidP="00AB49D0">
      <w:pPr>
        <w:pStyle w:val="a6"/>
        <w:spacing w:line="360" w:lineRule="auto"/>
        <w:ind w:left="1429"/>
        <w:jc w:val="center"/>
        <w:rPr>
          <w:b/>
          <w:bCs/>
          <w:color w:val="000000"/>
          <w:sz w:val="24"/>
          <w:szCs w:val="24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2441"/>
        <w:gridCol w:w="1134"/>
        <w:gridCol w:w="2893"/>
        <w:gridCol w:w="2919"/>
      </w:tblGrid>
      <w:tr w:rsidR="00B30FC7" w:rsidTr="00352924">
        <w:tc>
          <w:tcPr>
            <w:tcW w:w="642" w:type="dxa"/>
          </w:tcPr>
          <w:p w:rsidR="00B30FC7" w:rsidRPr="00332694" w:rsidRDefault="00B30FC7" w:rsidP="00D31586">
            <w:pPr>
              <w:pStyle w:val="a6"/>
              <w:spacing w:line="360" w:lineRule="auto"/>
              <w:ind w:left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32694">
              <w:rPr>
                <w:b/>
                <w:bCs/>
                <w:color w:val="000000"/>
                <w:sz w:val="24"/>
                <w:szCs w:val="24"/>
              </w:rPr>
              <w:t>№ п</w:t>
            </w:r>
            <w:r w:rsidRPr="009E562D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Pr="00332694">
              <w:rPr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2441" w:type="dxa"/>
          </w:tcPr>
          <w:p w:rsidR="00B30FC7" w:rsidRPr="00332694" w:rsidRDefault="00B30FC7" w:rsidP="00D31586">
            <w:pPr>
              <w:pStyle w:val="a6"/>
              <w:spacing w:line="360" w:lineRule="auto"/>
              <w:ind w:left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32694">
              <w:rPr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</w:tcPr>
          <w:p w:rsidR="00B30FC7" w:rsidRPr="00332694" w:rsidRDefault="00B30FC7" w:rsidP="00D31586">
            <w:pPr>
              <w:pStyle w:val="a6"/>
              <w:spacing w:line="360" w:lineRule="auto"/>
              <w:ind w:left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32694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93" w:type="dxa"/>
          </w:tcPr>
          <w:p w:rsidR="00B30FC7" w:rsidRPr="00332694" w:rsidRDefault="00352924" w:rsidP="00352924">
            <w:pPr>
              <w:pStyle w:val="a6"/>
              <w:spacing w:line="360" w:lineRule="auto"/>
              <w:ind w:left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Реализ</w:t>
            </w:r>
            <w:r w:rsidR="00AB49D0"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ция воспитательного потенциала занятия</w:t>
            </w:r>
          </w:p>
        </w:tc>
        <w:tc>
          <w:tcPr>
            <w:tcW w:w="2919" w:type="dxa"/>
          </w:tcPr>
          <w:p w:rsidR="00B30FC7" w:rsidRPr="00332694" w:rsidRDefault="00B30FC7" w:rsidP="00352924">
            <w:pPr>
              <w:pStyle w:val="a6"/>
              <w:spacing w:line="360" w:lineRule="auto"/>
              <w:ind w:left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Э</w:t>
            </w:r>
            <w:r w:rsidR="00352924">
              <w:rPr>
                <w:b/>
                <w:bCs/>
                <w:color w:val="000000"/>
                <w:sz w:val="24"/>
                <w:szCs w:val="24"/>
              </w:rPr>
              <w:t>лектронно-образовательные ресурсы</w:t>
            </w:r>
          </w:p>
        </w:tc>
      </w:tr>
      <w:tr w:rsidR="00B30FC7" w:rsidTr="00352924">
        <w:tc>
          <w:tcPr>
            <w:tcW w:w="4217" w:type="dxa"/>
            <w:gridSpan w:val="3"/>
          </w:tcPr>
          <w:p w:rsidR="00B30FC7" w:rsidRPr="00EE343C" w:rsidRDefault="00B30FC7" w:rsidP="00D31586">
            <w:pPr>
              <w:pStyle w:val="a6"/>
              <w:spacing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E343C">
              <w:rPr>
                <w:b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2893" w:type="dxa"/>
          </w:tcPr>
          <w:p w:rsidR="00B30FC7" w:rsidRPr="00EE343C" w:rsidRDefault="00B30FC7" w:rsidP="00D31586">
            <w:pPr>
              <w:pStyle w:val="a6"/>
              <w:spacing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B30FC7" w:rsidRPr="00EE343C" w:rsidRDefault="00B30FC7" w:rsidP="00D31586">
            <w:pPr>
              <w:pStyle w:val="a6"/>
              <w:spacing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924" w:rsidTr="00352924">
        <w:tc>
          <w:tcPr>
            <w:tcW w:w="642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D435D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41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3D435D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352924" w:rsidRDefault="00352924" w:rsidP="00352924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93" w:type="dxa"/>
            <w:vMerge w:val="restart"/>
          </w:tcPr>
          <w:p w:rsidR="00352924" w:rsidRPr="00352924" w:rsidRDefault="00352924" w:rsidP="00352924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>
              <w:rPr>
                <w:rFonts w:eastAsia="№Е"/>
                <w:kern w:val="2"/>
                <w:sz w:val="24"/>
                <w:szCs w:val="24"/>
                <w:lang w:eastAsia="ko-KR"/>
              </w:rPr>
              <w:t xml:space="preserve">-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lastRenderedPageBreak/>
              <w:t>информации, активизации их познавательной деятельности;</w:t>
            </w:r>
          </w:p>
          <w:p w:rsidR="00352924" w:rsidRPr="00352924" w:rsidRDefault="00352924" w:rsidP="00352924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- побуждение обучающихся соблюдать на уроке общепринятые нормы поведения, правила общения со старшими (педагогическими работниками)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и сверстниками (обучающимися), принципы учебной дисциплины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и самоорганизации; </w:t>
            </w:r>
          </w:p>
          <w:p w:rsidR="00352924" w:rsidRPr="00352924" w:rsidRDefault="00352924" w:rsidP="00352924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- привлечение внимания обучающихся к ценностному аспекту изучаемых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:rsidR="00352924" w:rsidRPr="00352924" w:rsidRDefault="00352924" w:rsidP="00352924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iCs/>
                <w:kern w:val="2"/>
                <w:sz w:val="20"/>
                <w:szCs w:val="20"/>
                <w:lang w:eastAsia="ko-KR"/>
              </w:rPr>
              <w:t xml:space="preserve">- использование </w:t>
            </w:r>
            <w:r w:rsidRPr="00352924"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352924" w:rsidRPr="00C46F02" w:rsidRDefault="00352924" w:rsidP="00352924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</w:r>
            <w:r w:rsidR="00C46F02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в форме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дискуссий, которые дают обучающимся возможность приобрести опыт ведения конструктивного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lastRenderedPageBreak/>
              <w:t xml:space="preserve">диалога; групповой работы или работы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в парах, которые </w:t>
            </w:r>
            <w:r w:rsidRPr="00352924"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  <w:t xml:space="preserve">учат обучающихся командной работе и взаимодействию с другими обучающимися;  </w:t>
            </w:r>
          </w:p>
          <w:p w:rsidR="00352924" w:rsidRDefault="00352924" w:rsidP="00193D41">
            <w:pPr>
              <w:pStyle w:val="a6"/>
              <w:spacing w:line="360" w:lineRule="auto"/>
              <w:ind w:left="0"/>
              <w:rPr>
                <w:color w:val="000000"/>
                <w:sz w:val="24"/>
                <w:szCs w:val="24"/>
              </w:rPr>
            </w:pPr>
            <w:r w:rsidRPr="00352924">
              <w:rPr>
                <w:rFonts w:eastAsia="№Е"/>
                <w:kern w:val="2"/>
                <w:sz w:val="20"/>
                <w:szCs w:val="20"/>
                <w:lang w:eastAsia="ko-KR"/>
              </w:rPr>
              <w:t xml:space="preserve"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</w:t>
            </w:r>
            <w:r w:rsidR="00193D41">
              <w:rPr>
                <w:rFonts w:eastAsia="№Е"/>
                <w:kern w:val="2"/>
                <w:sz w:val="20"/>
                <w:szCs w:val="20"/>
                <w:lang w:eastAsia="ko-KR"/>
              </w:rPr>
              <w:t xml:space="preserve"> </w:t>
            </w:r>
            <w:r w:rsidRPr="00352924">
              <w:rPr>
                <w:rFonts w:eastAsia="№Е"/>
                <w:kern w:val="2"/>
                <w:sz w:val="20"/>
                <w:szCs w:val="20"/>
                <w:lang w:eastAsia="ko-KR"/>
              </w:rPr>
              <w:t>аудиторией, аргументирования и отстаивания своей точки зрения</w:t>
            </w:r>
          </w:p>
        </w:tc>
        <w:tc>
          <w:tcPr>
            <w:tcW w:w="2919" w:type="dxa"/>
          </w:tcPr>
          <w:p w:rsidR="00352924" w:rsidRDefault="00352924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924" w:rsidRPr="0049194F" w:rsidTr="00352924">
        <w:tc>
          <w:tcPr>
            <w:tcW w:w="642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D435D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41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sz w:val="24"/>
                <w:szCs w:val="24"/>
              </w:rPr>
              <w:t>Общество и человек</w:t>
            </w:r>
          </w:p>
        </w:tc>
        <w:tc>
          <w:tcPr>
            <w:tcW w:w="1134" w:type="dxa"/>
          </w:tcPr>
          <w:p w:rsidR="00352924" w:rsidRPr="00332694" w:rsidRDefault="00352924" w:rsidP="00352924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93" w:type="dxa"/>
            <w:vMerge/>
          </w:tcPr>
          <w:p w:rsidR="00352924" w:rsidRDefault="00352924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193D41" w:rsidRPr="00AB49D0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6" w:history="1"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philosophy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193D41" w:rsidRPr="00AB49D0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history="1"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 xml:space="preserve">. 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culture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193D41" w:rsidRPr="00AB49D0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7" w:history="1"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="00193D41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193D41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193D41" w:rsidRPr="00AB49D0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8" w:history="1"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enc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znanium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com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/</w:t>
              </w:r>
            </w:hyperlink>
          </w:p>
          <w:p w:rsidR="00C46F02" w:rsidRPr="00AB49D0" w:rsidRDefault="00C46F02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C46F02" w:rsidRPr="00AB49D0" w:rsidRDefault="00C46F02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C46F02" w:rsidRPr="00C46F02" w:rsidRDefault="00C46F02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52924" w:rsidRPr="00AB49D0" w:rsidRDefault="00352924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352924" w:rsidTr="00352924">
        <w:tc>
          <w:tcPr>
            <w:tcW w:w="642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41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sz w:val="24"/>
                <w:szCs w:val="24"/>
              </w:rPr>
              <w:t xml:space="preserve">Основные сферы </w:t>
            </w:r>
            <w:r w:rsidRPr="003D435D">
              <w:rPr>
                <w:b/>
                <w:sz w:val="24"/>
                <w:szCs w:val="24"/>
              </w:rPr>
              <w:lastRenderedPageBreak/>
              <w:t xml:space="preserve">общественной жизни </w:t>
            </w:r>
          </w:p>
        </w:tc>
        <w:tc>
          <w:tcPr>
            <w:tcW w:w="1134" w:type="dxa"/>
          </w:tcPr>
          <w:p w:rsidR="00352924" w:rsidRPr="00332694" w:rsidRDefault="00352924" w:rsidP="00352924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93" w:type="dxa"/>
            <w:vMerge/>
          </w:tcPr>
          <w:p w:rsidR="00352924" w:rsidRDefault="00352924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wciom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sophist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hse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semyarossii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constitution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kremlin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duma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council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3529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government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352924" w:rsidP="0035292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352924" w:rsidRPr="00352924" w:rsidRDefault="00352924" w:rsidP="00352924">
            <w:pPr>
              <w:widowControl w:val="0"/>
              <w:tabs>
                <w:tab w:val="left" w:pos="0"/>
              </w:tabs>
              <w:rPr>
                <w:sz w:val="24"/>
                <w:szCs w:val="24"/>
              </w:rPr>
            </w:pPr>
          </w:p>
          <w:p w:rsidR="00352924" w:rsidRDefault="00352924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924" w:rsidTr="00352924">
        <w:tc>
          <w:tcPr>
            <w:tcW w:w="642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41" w:type="dxa"/>
          </w:tcPr>
          <w:p w:rsidR="00352924" w:rsidRPr="003D435D" w:rsidRDefault="00352924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color w:val="000000"/>
                <w:sz w:val="24"/>
                <w:szCs w:val="24"/>
              </w:rPr>
              <w:t>Право</w:t>
            </w:r>
          </w:p>
        </w:tc>
        <w:tc>
          <w:tcPr>
            <w:tcW w:w="1134" w:type="dxa"/>
          </w:tcPr>
          <w:p w:rsidR="00352924" w:rsidRPr="00332694" w:rsidRDefault="00352924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93" w:type="dxa"/>
            <w:vMerge/>
          </w:tcPr>
          <w:p w:rsidR="00352924" w:rsidRDefault="00352924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193D41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pravo</w:t>
              </w:r>
              <w:proofErr w:type="spellEnd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93D41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/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consultant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93D41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vsrf</w:t>
              </w:r>
              <w:proofErr w:type="spellEnd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93D41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ksrf</w:t>
              </w:r>
              <w:proofErr w:type="spellEnd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93D41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genprok</w:t>
              </w:r>
              <w:proofErr w:type="spellEnd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Default="0049194F" w:rsidP="00193D41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hyperlink r:id="rId23" w:history="1">
              <w:r w:rsidR="00193D41" w:rsidRPr="00193D41">
                <w:rPr>
                  <w:rStyle w:val="a7"/>
                  <w:sz w:val="20"/>
                  <w:szCs w:val="20"/>
                  <w:lang w:val="en-US"/>
                </w:rPr>
                <w:t>http</w:t>
              </w:r>
              <w:r w:rsidR="00193D41" w:rsidRPr="00193D41">
                <w:rPr>
                  <w:rStyle w:val="a7"/>
                  <w:sz w:val="20"/>
                  <w:szCs w:val="20"/>
                </w:rPr>
                <w:t>://</w:t>
              </w:r>
              <w:r w:rsidR="00193D41" w:rsidRPr="00193D41">
                <w:rPr>
                  <w:rStyle w:val="a7"/>
                  <w:sz w:val="20"/>
                  <w:szCs w:val="20"/>
                  <w:lang w:val="en-US"/>
                </w:rPr>
                <w:t>www</w:t>
              </w:r>
              <w:r w:rsidR="00193D41" w:rsidRPr="00193D41">
                <w:rPr>
                  <w:rStyle w:val="a7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sz w:val="20"/>
                  <w:szCs w:val="20"/>
                  <w:lang w:val="en-US"/>
                </w:rPr>
                <w:t>rostrud</w:t>
              </w:r>
              <w:proofErr w:type="spellEnd"/>
              <w:r w:rsidR="00193D41" w:rsidRPr="00193D41">
                <w:rPr>
                  <w:rStyle w:val="a7"/>
                  <w:sz w:val="20"/>
                  <w:szCs w:val="20"/>
                </w:rPr>
                <w:t>.</w:t>
              </w:r>
              <w:proofErr w:type="spellStart"/>
              <w:r w:rsidR="00193D41" w:rsidRPr="00193D41">
                <w:rPr>
                  <w:rStyle w:val="a7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B30FC7" w:rsidTr="00352924">
        <w:tc>
          <w:tcPr>
            <w:tcW w:w="4217" w:type="dxa"/>
            <w:gridSpan w:val="3"/>
          </w:tcPr>
          <w:p w:rsidR="00B30FC7" w:rsidRPr="00EE343C" w:rsidRDefault="00B30FC7" w:rsidP="00D31586">
            <w:pPr>
              <w:pStyle w:val="a6"/>
              <w:spacing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E343C">
              <w:rPr>
                <w:b/>
                <w:color w:val="000000"/>
                <w:sz w:val="24"/>
                <w:szCs w:val="24"/>
              </w:rPr>
              <w:lastRenderedPageBreak/>
              <w:t>11 класс</w:t>
            </w:r>
          </w:p>
        </w:tc>
        <w:tc>
          <w:tcPr>
            <w:tcW w:w="2893" w:type="dxa"/>
          </w:tcPr>
          <w:p w:rsidR="00B30FC7" w:rsidRPr="00EE343C" w:rsidRDefault="00B30FC7" w:rsidP="00D31586">
            <w:pPr>
              <w:pStyle w:val="a6"/>
              <w:spacing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B30FC7" w:rsidRPr="00EE343C" w:rsidRDefault="00B30FC7" w:rsidP="00D31586">
            <w:pPr>
              <w:pStyle w:val="a6"/>
              <w:spacing w:line="360" w:lineRule="auto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46F02" w:rsidTr="00352924">
        <w:tc>
          <w:tcPr>
            <w:tcW w:w="642" w:type="dxa"/>
          </w:tcPr>
          <w:p w:rsidR="00C46F02" w:rsidRPr="003D435D" w:rsidRDefault="00C46F02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41" w:type="dxa"/>
          </w:tcPr>
          <w:p w:rsidR="00C46F02" w:rsidRPr="003D435D" w:rsidRDefault="00C46F02" w:rsidP="00D31586">
            <w:pPr>
              <w:pStyle w:val="a6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3D435D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C46F02" w:rsidRDefault="00C46F02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93" w:type="dxa"/>
            <w:vMerge w:val="restart"/>
          </w:tcPr>
          <w:p w:rsidR="00C46F02" w:rsidRPr="00352924" w:rsidRDefault="00C46F02" w:rsidP="00C46F0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>
              <w:rPr>
                <w:rFonts w:eastAsia="№Е"/>
                <w:kern w:val="2"/>
                <w:sz w:val="24"/>
                <w:szCs w:val="24"/>
                <w:lang w:eastAsia="ko-KR"/>
              </w:rPr>
              <w:t xml:space="preserve">-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</w:p>
          <w:p w:rsidR="00C46F02" w:rsidRPr="00352924" w:rsidRDefault="00C46F02" w:rsidP="00C46F0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- побуждение обучающихся соблюдать на уроке общепринятые нормы поведения, правила общения со старшими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lastRenderedPageBreak/>
              <w:t xml:space="preserve">(педагогическими работниками)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и сверстниками (обучающимися), принципы учебной дисциплины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и самоорганизации; </w:t>
            </w:r>
          </w:p>
          <w:p w:rsidR="00C46F02" w:rsidRPr="00352924" w:rsidRDefault="00C46F02" w:rsidP="00C46F0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- привлечение внимания обучающихся к ценностному аспекту изучаемых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:rsidR="00C46F02" w:rsidRPr="00352924" w:rsidRDefault="00C46F02" w:rsidP="00C46F0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iCs/>
                <w:kern w:val="2"/>
                <w:sz w:val="20"/>
                <w:szCs w:val="20"/>
                <w:lang w:eastAsia="ko-KR"/>
              </w:rPr>
              <w:t xml:space="preserve">- использование </w:t>
            </w:r>
            <w:r w:rsidRPr="00352924"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46F02" w:rsidRPr="00352924" w:rsidRDefault="00C46F02" w:rsidP="00C46F0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i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352924">
              <w:rPr>
                <w:rFonts w:ascii="Times New Roman" w:eastAsia="№Е" w:hAnsi="Times New Roman"/>
                <w:kern w:val="2"/>
                <w:sz w:val="20"/>
                <w:szCs w:val="20"/>
                <w:lang w:eastAsia="ko-KR"/>
              </w:rPr>
              <w:br/>
              <w:t xml:space="preserve">в парах, которые </w:t>
            </w:r>
            <w:r w:rsidRPr="00352924"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  <w:t xml:space="preserve">учат обучающихся командной работе и взаимодействию с другими обучающимися;  </w:t>
            </w:r>
          </w:p>
          <w:p w:rsidR="00C46F02" w:rsidRPr="00352924" w:rsidRDefault="00C46F02" w:rsidP="00C46F0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</w:pPr>
            <w:r w:rsidRPr="00352924"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  <w:t xml:space="preserve">- включение в урок игровых </w:t>
            </w:r>
            <w:r w:rsidRPr="00352924"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  <w:lastRenderedPageBreak/>
              <w:t xml:space="preserve">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C46F02" w:rsidRDefault="00C46F02" w:rsidP="00C46F02">
            <w:pPr>
              <w:pStyle w:val="a6"/>
              <w:spacing w:line="360" w:lineRule="auto"/>
              <w:ind w:left="0"/>
              <w:rPr>
                <w:color w:val="000000"/>
                <w:sz w:val="24"/>
                <w:szCs w:val="24"/>
              </w:rPr>
            </w:pPr>
            <w:r w:rsidRPr="00352924">
              <w:rPr>
                <w:rFonts w:eastAsia="№Е"/>
                <w:kern w:val="2"/>
                <w:sz w:val="20"/>
                <w:szCs w:val="20"/>
                <w:lang w:eastAsia="ko-KR"/>
              </w:rPr>
              <w:t xml:space="preserve"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</w:t>
            </w:r>
            <w:r>
              <w:rPr>
                <w:rFonts w:eastAsia="№Е"/>
                <w:kern w:val="2"/>
                <w:sz w:val="20"/>
                <w:szCs w:val="20"/>
                <w:lang w:eastAsia="ko-KR"/>
              </w:rPr>
              <w:t xml:space="preserve"> </w:t>
            </w:r>
            <w:r w:rsidRPr="00352924">
              <w:rPr>
                <w:rFonts w:eastAsia="№Е"/>
                <w:kern w:val="2"/>
                <w:sz w:val="20"/>
                <w:szCs w:val="20"/>
                <w:lang w:eastAsia="ko-KR"/>
              </w:rPr>
              <w:t>аудиторией, аргументирования и отстаивания своей точки зрения</w:t>
            </w:r>
          </w:p>
        </w:tc>
        <w:tc>
          <w:tcPr>
            <w:tcW w:w="2919" w:type="dxa"/>
          </w:tcPr>
          <w:p w:rsidR="00C46F02" w:rsidRDefault="00C46F02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6F02" w:rsidRPr="0049194F" w:rsidTr="00352924">
        <w:tc>
          <w:tcPr>
            <w:tcW w:w="642" w:type="dxa"/>
          </w:tcPr>
          <w:p w:rsidR="00C46F02" w:rsidRPr="003D435D" w:rsidRDefault="00C46F02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41" w:type="dxa"/>
          </w:tcPr>
          <w:p w:rsidR="00C46F02" w:rsidRPr="003D435D" w:rsidRDefault="00C46F02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sz w:val="24"/>
                <w:szCs w:val="24"/>
              </w:rPr>
              <w:t>Экономика</w:t>
            </w:r>
          </w:p>
        </w:tc>
        <w:tc>
          <w:tcPr>
            <w:tcW w:w="1134" w:type="dxa"/>
          </w:tcPr>
          <w:p w:rsidR="00C46F02" w:rsidRPr="00332694" w:rsidRDefault="00C46F02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93" w:type="dxa"/>
            <w:vMerge/>
          </w:tcPr>
          <w:p w:rsidR="00C46F02" w:rsidRDefault="00C46F02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C46F02" w:rsidRPr="00AB49D0" w:rsidRDefault="0049194F" w:rsidP="00C46F0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history="1"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 xml:space="preserve">:// 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finansy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C46F02" w:rsidRPr="00AB49D0" w:rsidRDefault="0049194F" w:rsidP="00C46F0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24" w:history="1"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</w:t>
              </w:r>
              <w:r w:rsidR="00C46F02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 xml:space="preserve">. </w:t>
              </w:r>
              <w:r w:rsidR="00C46F02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businessvoc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C46F02" w:rsidRPr="00AB49D0" w:rsidRDefault="0049194F" w:rsidP="00C46F0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25" w:history="1"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cbr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C46F02" w:rsidRPr="00AB49D0" w:rsidRDefault="0049194F" w:rsidP="00C46F0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26" w:history="1"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C46F02" w:rsidRPr="00AB49D0" w:rsidRDefault="0049194F" w:rsidP="00C46F0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27" w:history="1"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minfin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C46F02" w:rsidRPr="00AB49D0" w:rsidRDefault="0049194F" w:rsidP="00C46F0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28" w:history="1"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://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rostrud</w:t>
              </w:r>
              <w:r w:rsidR="00C46F02" w:rsidRPr="00AB49D0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.</w:t>
              </w:r>
              <w:r w:rsidR="00C46F02" w:rsidRPr="008E24BA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C46F02" w:rsidRPr="00AB49D0" w:rsidRDefault="00C46F02" w:rsidP="00C46F02">
            <w:pPr>
              <w:widowControl w:val="0"/>
              <w:tabs>
                <w:tab w:val="left" w:pos="0"/>
              </w:tabs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C46F02" w:rsidTr="00352924">
        <w:tc>
          <w:tcPr>
            <w:tcW w:w="642" w:type="dxa"/>
          </w:tcPr>
          <w:p w:rsidR="00C46F02" w:rsidRPr="003D435D" w:rsidRDefault="00C46F02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41" w:type="dxa"/>
          </w:tcPr>
          <w:p w:rsidR="00C46F02" w:rsidRPr="003D435D" w:rsidRDefault="00C46F02" w:rsidP="00D31586">
            <w:pPr>
              <w:pStyle w:val="a6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3D435D">
              <w:rPr>
                <w:b/>
                <w:sz w:val="24"/>
                <w:szCs w:val="24"/>
              </w:rPr>
              <w:t>Проблемы социально-экономического развития общества</w:t>
            </w:r>
          </w:p>
        </w:tc>
        <w:tc>
          <w:tcPr>
            <w:tcW w:w="1134" w:type="dxa"/>
          </w:tcPr>
          <w:p w:rsidR="00C46F02" w:rsidRDefault="00C46F02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93" w:type="dxa"/>
            <w:vMerge/>
          </w:tcPr>
          <w:p w:rsidR="00C46F02" w:rsidRDefault="00C46F02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C46F02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wciom</w:t>
              </w:r>
              <w:proofErr w:type="spellEnd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46F02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</w:t>
              </w:r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sophist</w:t>
              </w:r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hse</w:t>
              </w:r>
              <w:proofErr w:type="spellEnd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46F02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semyarossii</w:t>
              </w:r>
              <w:proofErr w:type="spellEnd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C46F02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46F02" w:rsidRDefault="00C46F02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30FC7" w:rsidTr="00352924">
        <w:tc>
          <w:tcPr>
            <w:tcW w:w="642" w:type="dxa"/>
          </w:tcPr>
          <w:p w:rsidR="00B30FC7" w:rsidRPr="003D435D" w:rsidRDefault="00B30FC7" w:rsidP="00D31586">
            <w:pPr>
              <w:pStyle w:val="a6"/>
              <w:spacing w:line="360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3D435D">
              <w:rPr>
                <w:b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41" w:type="dxa"/>
          </w:tcPr>
          <w:p w:rsidR="00B30FC7" w:rsidRPr="003D435D" w:rsidRDefault="00B30FC7" w:rsidP="00D31586">
            <w:pPr>
              <w:pStyle w:val="a6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3D435D">
              <w:rPr>
                <w:b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1134" w:type="dxa"/>
          </w:tcPr>
          <w:p w:rsidR="00B30FC7" w:rsidRDefault="00B30FC7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93" w:type="dxa"/>
          </w:tcPr>
          <w:p w:rsidR="00B30FC7" w:rsidRDefault="00B30FC7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352924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pravo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consultant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vsrf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ksrf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52924" w:rsidRPr="00193D41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genprok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30FC7" w:rsidRDefault="0049194F" w:rsidP="00193D41">
            <w:pPr>
              <w:widowControl w:val="0"/>
              <w:tabs>
                <w:tab w:val="left" w:pos="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hyperlink r:id="rId37" w:history="1"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://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rostrud</w:t>
              </w:r>
              <w:proofErr w:type="spellEnd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352924" w:rsidRPr="00193D41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B30FC7" w:rsidTr="00352924">
        <w:tc>
          <w:tcPr>
            <w:tcW w:w="642" w:type="dxa"/>
          </w:tcPr>
          <w:p w:rsidR="00B30FC7" w:rsidRDefault="00B30FC7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2441" w:type="dxa"/>
          </w:tcPr>
          <w:p w:rsidR="00B30FC7" w:rsidRDefault="00B30FC7" w:rsidP="00D31586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134" w:type="dxa"/>
          </w:tcPr>
          <w:p w:rsidR="00B30FC7" w:rsidRDefault="00B30FC7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93" w:type="dxa"/>
          </w:tcPr>
          <w:p w:rsidR="00B30FC7" w:rsidRDefault="00B30FC7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</w:tcPr>
          <w:p w:rsidR="00B30FC7" w:rsidRDefault="00B30FC7" w:rsidP="00D31586">
            <w:pPr>
              <w:pStyle w:val="a6"/>
              <w:spacing w:line="36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30FC7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30FC7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30FC7" w:rsidRDefault="00B30FC7" w:rsidP="00B30F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30FC7" w:rsidRPr="00EE343C" w:rsidRDefault="00B30FC7" w:rsidP="00B30FC7">
      <w:pPr>
        <w:tabs>
          <w:tab w:val="left" w:pos="7710"/>
        </w:tabs>
        <w:rPr>
          <w:sz w:val="28"/>
          <w:szCs w:val="28"/>
        </w:rPr>
      </w:pPr>
      <w:r w:rsidRPr="00EE343C">
        <w:tab/>
      </w:r>
    </w:p>
    <w:p w:rsidR="007C2130" w:rsidRDefault="007C2130"/>
    <w:sectPr w:rsidR="007C2130" w:rsidSect="00B30FC7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FC7"/>
    <w:rsid w:val="00193D41"/>
    <w:rsid w:val="00352924"/>
    <w:rsid w:val="003D435D"/>
    <w:rsid w:val="0049194F"/>
    <w:rsid w:val="007C2130"/>
    <w:rsid w:val="00AB49D0"/>
    <w:rsid w:val="00B30FC7"/>
    <w:rsid w:val="00C4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FC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30F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NoSpacingChar"/>
    <w:rsid w:val="00B30FC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B30FC7"/>
    <w:rPr>
      <w:rFonts w:ascii="Calibri" w:eastAsia="Times New Roman" w:hAnsi="Calibri" w:cs="Times New Roman"/>
    </w:rPr>
  </w:style>
  <w:style w:type="paragraph" w:styleId="a3">
    <w:name w:val="No Spacing"/>
    <w:link w:val="a4"/>
    <w:uiPriority w:val="1"/>
    <w:qFormat/>
    <w:rsid w:val="00B30F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B30FC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B30F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qFormat/>
    <w:rsid w:val="00B30FC7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a6">
    <w:name w:val="List Paragraph"/>
    <w:basedOn w:val="a"/>
    <w:uiPriority w:val="34"/>
    <w:qFormat/>
    <w:rsid w:val="00B30FC7"/>
    <w:pPr>
      <w:spacing w:after="0" w:line="240" w:lineRule="auto"/>
      <w:ind w:left="720"/>
    </w:pPr>
    <w:rPr>
      <w:rFonts w:ascii="Times New Roman" w:eastAsia="Calibri" w:hAnsi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352924"/>
    <w:rPr>
      <w:color w:val="0000FF"/>
      <w:u w:val="single"/>
    </w:rPr>
  </w:style>
  <w:style w:type="paragraph" w:styleId="a8">
    <w:name w:val="Body Text"/>
    <w:basedOn w:val="a"/>
    <w:link w:val="a9"/>
    <w:semiHidden/>
    <w:unhideWhenUsed/>
    <w:rsid w:val="00AB49D0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rsid w:val="00AB49D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.znanium.com/" TargetMode="External"/><Relationship Id="rId13" Type="http://schemas.openxmlformats.org/officeDocument/2006/relationships/hyperlink" Target="http://www.gov.ru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http://www.gov.ru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ksrf.ru" TargetMode="External"/><Relationship Id="rId34" Type="http://schemas.openxmlformats.org/officeDocument/2006/relationships/hyperlink" Target="http://www.vsrf.ru" TargetMode="Externa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://www.constitution.ru" TargetMode="External"/><Relationship Id="rId17" Type="http://schemas.openxmlformats.org/officeDocument/2006/relationships/hyperlink" Target="http://www.government.ru" TargetMode="External"/><Relationship Id="rId25" Type="http://schemas.openxmlformats.org/officeDocument/2006/relationships/hyperlink" Target="http://www.cbr.ru" TargetMode="External"/><Relationship Id="rId33" Type="http://schemas.openxmlformats.org/officeDocument/2006/relationships/hyperlink" Target="http://www/consultant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uncil.gov.ru" TargetMode="External"/><Relationship Id="rId20" Type="http://schemas.openxmlformats.org/officeDocument/2006/relationships/hyperlink" Target="http://www.vsrf.ru" TargetMode="External"/><Relationship Id="rId29" Type="http://schemas.openxmlformats.org/officeDocument/2006/relationships/hyperlink" Target="http://wciom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hilosophy.ru" TargetMode="External"/><Relationship Id="rId11" Type="http://schemas.openxmlformats.org/officeDocument/2006/relationships/hyperlink" Target="http://semyarossii.ru" TargetMode="External"/><Relationship Id="rId24" Type="http://schemas.openxmlformats.org/officeDocument/2006/relationships/hyperlink" Target="http://www.council.gov.ru" TargetMode="External"/><Relationship Id="rId32" Type="http://schemas.openxmlformats.org/officeDocument/2006/relationships/hyperlink" Target="http://www.pravo.gov.ru" TargetMode="External"/><Relationship Id="rId37" Type="http://schemas.openxmlformats.org/officeDocument/2006/relationships/hyperlink" Target="http://www.rostru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uma.gov.ru" TargetMode="External"/><Relationship Id="rId23" Type="http://schemas.openxmlformats.org/officeDocument/2006/relationships/hyperlink" Target="http://www.rostrud.ru" TargetMode="External"/><Relationship Id="rId28" Type="http://schemas.openxmlformats.org/officeDocument/2006/relationships/hyperlink" Target="http://www.rostrud.ru" TargetMode="External"/><Relationship Id="rId36" Type="http://schemas.openxmlformats.org/officeDocument/2006/relationships/hyperlink" Target="http://genprok.gov.ru" TargetMode="External"/><Relationship Id="rId10" Type="http://schemas.openxmlformats.org/officeDocument/2006/relationships/hyperlink" Target="http://www.council.gov.ru" TargetMode="External"/><Relationship Id="rId19" Type="http://schemas.openxmlformats.org/officeDocument/2006/relationships/hyperlink" Target="http://www/consultant.ru" TargetMode="External"/><Relationship Id="rId31" Type="http://schemas.openxmlformats.org/officeDocument/2006/relationships/hyperlink" Target="http://semyarossi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ciom.ru" TargetMode="External"/><Relationship Id="rId14" Type="http://schemas.openxmlformats.org/officeDocument/2006/relationships/hyperlink" Target="http://www.kremlin.ru" TargetMode="External"/><Relationship Id="rId22" Type="http://schemas.openxmlformats.org/officeDocument/2006/relationships/hyperlink" Target="http://genprok.gov.ru" TargetMode="External"/><Relationship Id="rId27" Type="http://schemas.openxmlformats.org/officeDocument/2006/relationships/hyperlink" Target="http://www.minfin.ru" TargetMode="External"/><Relationship Id="rId30" Type="http://schemas.openxmlformats.org/officeDocument/2006/relationships/hyperlink" Target="http://www.council.gov.ru" TargetMode="External"/><Relationship Id="rId35" Type="http://schemas.openxmlformats.org/officeDocument/2006/relationships/hyperlink" Target="http://www.ks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94311-B229-4E49-8E44-07BE16DE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4543</Words>
  <Characters>25900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1</cp:lastModifiedBy>
  <cp:revision>4</cp:revision>
  <dcterms:created xsi:type="dcterms:W3CDTF">2022-11-06T10:08:00Z</dcterms:created>
  <dcterms:modified xsi:type="dcterms:W3CDTF">2023-09-29T10:31:00Z</dcterms:modified>
</cp:coreProperties>
</file>