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E3" w:rsidRDefault="005938E3">
      <w:pPr>
        <w:spacing w:line="200" w:lineRule="exact"/>
      </w:pPr>
    </w:p>
    <w:p w:rsidR="005938E3" w:rsidRDefault="005938E3">
      <w:pPr>
        <w:sectPr w:rsidR="005938E3"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314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6243" w:right="2261" w:hanging="2364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b/>
          <w:spacing w:val="-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языку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246361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246361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5938E3" w:rsidRPr="00246361" w:rsidRDefault="005938E3">
      <w:pPr>
        <w:spacing w:line="271" w:lineRule="exact"/>
        <w:rPr>
          <w:lang w:val="ru-RU"/>
        </w:rPr>
      </w:pPr>
    </w:p>
    <w:p w:rsidR="005938E3" w:rsidRPr="00246361" w:rsidRDefault="00246361">
      <w:pPr>
        <w:spacing w:line="259" w:lineRule="auto"/>
        <w:ind w:left="2107" w:right="678" w:firstLine="770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соответствии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требованиями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5938E3" w:rsidRPr="00246361" w:rsidRDefault="005938E3">
      <w:pPr>
        <w:spacing w:line="155" w:lineRule="exact"/>
        <w:rPr>
          <w:lang w:val="ru-RU"/>
        </w:rPr>
      </w:pPr>
    </w:p>
    <w:p w:rsidR="005938E3" w:rsidRPr="00246361" w:rsidRDefault="0024636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РФ»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29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</w:p>
    <w:p w:rsidR="005938E3" w:rsidRPr="00246361" w:rsidRDefault="00246361">
      <w:pPr>
        <w:ind w:left="2119"/>
        <w:rPr>
          <w:lang w:val="ru-RU"/>
        </w:rPr>
      </w:pP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(Принят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proofErr w:type="gramEnd"/>
    </w:p>
    <w:p w:rsidR="005938E3" w:rsidRPr="00246361" w:rsidRDefault="00246361">
      <w:pPr>
        <w:spacing w:before="4"/>
        <w:ind w:left="2119"/>
        <w:rPr>
          <w:lang w:val="ru-RU"/>
        </w:rPr>
      </w:pP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года)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  <w:proofErr w:type="gramEnd"/>
    </w:p>
    <w:p w:rsidR="005938E3" w:rsidRPr="00246361" w:rsidRDefault="0024636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proofErr w:type="spell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13.12.2013)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</w:p>
    <w:p w:rsidR="005938E3" w:rsidRPr="00246361" w:rsidRDefault="00246361">
      <w:pPr>
        <w:spacing w:before="2" w:line="239" w:lineRule="auto"/>
        <w:ind w:left="2119" w:right="683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Порядка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осуществления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среднего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образования»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5938E3" w:rsidRPr="00246361" w:rsidRDefault="00246361">
      <w:pPr>
        <w:tabs>
          <w:tab w:val="left" w:pos="2119"/>
        </w:tabs>
        <w:autoSpaceDE w:val="0"/>
        <w:autoSpaceDN w:val="0"/>
        <w:spacing w:before="1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proofErr w:type="gramEnd"/>
      <w:r w:rsidRPr="00246361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«Санитарно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-эпидемиологические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условиям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</w:p>
    <w:p w:rsidR="005938E3" w:rsidRPr="00246361" w:rsidRDefault="00246361">
      <w:pPr>
        <w:spacing w:before="1" w:line="238" w:lineRule="auto"/>
        <w:ind w:left="2119" w:right="67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санитарного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врача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РФ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189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29.12.2010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зарегистрировано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5938E3" w:rsidRPr="00246361" w:rsidRDefault="00246361">
      <w:pPr>
        <w:tabs>
          <w:tab w:val="left" w:pos="2119"/>
        </w:tabs>
        <w:autoSpaceDE w:val="0"/>
        <w:autoSpaceDN w:val="0"/>
        <w:spacing w:before="1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общеобразовательной</w:t>
      </w:r>
      <w:proofErr w:type="gramEnd"/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lang w:val="ru-RU"/>
        </w:rPr>
        <w:t>М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ОУ</w:t>
      </w:r>
    </w:p>
    <w:p w:rsidR="005938E3" w:rsidRPr="00246361" w:rsidRDefault="00246361">
      <w:pPr>
        <w:spacing w:line="224" w:lineRule="auto"/>
        <w:ind w:left="211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</w:t>
      </w:r>
      <w:r>
        <w:rPr>
          <w:rFonts w:ascii="Times New Roman" w:eastAsia="Times New Roman" w:hAnsi="Times New Roman" w:cs="Times New Roman"/>
          <w:color w:val="000000"/>
          <w:lang w:val="ru-RU"/>
        </w:rPr>
        <w:t>Гимназия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2»;</w:t>
      </w:r>
    </w:p>
    <w:p w:rsidR="005938E3" w:rsidRPr="00246361" w:rsidRDefault="00246361">
      <w:pPr>
        <w:tabs>
          <w:tab w:val="left" w:pos="217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(для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1–4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5938E3" w:rsidRPr="00246361" w:rsidRDefault="00246361">
      <w:pPr>
        <w:ind w:left="2119" w:right="67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организаций)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proofErr w:type="gramEnd"/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учебно-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методического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246361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г.-М.:2021г.</w:t>
      </w:r>
    </w:p>
    <w:p w:rsidR="005938E3" w:rsidRPr="00246361" w:rsidRDefault="005938E3">
      <w:pPr>
        <w:spacing w:line="273" w:lineRule="exact"/>
        <w:rPr>
          <w:lang w:val="ru-RU"/>
        </w:rPr>
      </w:pPr>
    </w:p>
    <w:p w:rsidR="005938E3" w:rsidRPr="00246361" w:rsidRDefault="00246361">
      <w:pPr>
        <w:tabs>
          <w:tab w:val="left" w:pos="3145"/>
          <w:tab w:val="left" w:pos="3663"/>
          <w:tab w:val="left" w:pos="5167"/>
          <w:tab w:val="left" w:pos="6838"/>
          <w:tab w:val="left" w:pos="8400"/>
          <w:tab w:val="left" w:pos="9903"/>
        </w:tabs>
        <w:ind w:left="1699" w:right="782" w:firstLine="7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курса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«Русский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язык»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реализует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положения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концепции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лингвистического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школьников.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Знакомя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лингвистики,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тем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самым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формируется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структуре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развивается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логическое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абстрактное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мышление,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представляется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(русский)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мира.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направлена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планируемых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результатов,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реализацию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программы</w:t>
      </w:r>
    </w:p>
    <w:p w:rsidR="005938E3" w:rsidRPr="00246361" w:rsidRDefault="00246361">
      <w:pPr>
        <w:tabs>
          <w:tab w:val="left" w:pos="3453"/>
          <w:tab w:val="left" w:pos="5268"/>
          <w:tab w:val="left" w:pos="6388"/>
          <w:tab w:val="left" w:pos="7635"/>
          <w:tab w:val="left" w:pos="9379"/>
        </w:tabs>
        <w:spacing w:before="2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универсальных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учебных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действий,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формирование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первоначальных</w:t>
      </w:r>
    </w:p>
    <w:p w:rsidR="005938E3" w:rsidRPr="00246361" w:rsidRDefault="00246361">
      <w:pPr>
        <w:tabs>
          <w:tab w:val="left" w:pos="2076"/>
          <w:tab w:val="left" w:pos="2920"/>
          <w:tab w:val="left" w:pos="3517"/>
          <w:tab w:val="left" w:pos="4464"/>
          <w:tab w:val="left" w:pos="6263"/>
          <w:tab w:val="left" w:pos="7985"/>
          <w:tab w:val="left" w:pos="9157"/>
          <w:tab w:val="left" w:pos="10932"/>
        </w:tabs>
        <w:ind w:left="1699" w:right="784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единстве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многообразии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языкового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пространства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России,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как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национального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самосознания.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диалогической</w:t>
      </w:r>
      <w:proofErr w:type="gramEnd"/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9"/>
          <w:lang w:val="ru-RU"/>
        </w:rPr>
        <w:t>и</w:t>
      </w:r>
    </w:p>
    <w:p w:rsidR="005938E3" w:rsidRPr="00246361" w:rsidRDefault="00246361">
      <w:pPr>
        <w:ind w:left="1699" w:right="781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монологической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устной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письменной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родном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языке,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коммуникативных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умений,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эстетических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чувств,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способностей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творческой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изучается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курсов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«Русский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язык».</w:t>
      </w:r>
    </w:p>
    <w:p w:rsidR="005938E3" w:rsidRPr="00246361" w:rsidRDefault="005938E3">
      <w:pPr>
        <w:spacing w:line="156" w:lineRule="exact"/>
        <w:rPr>
          <w:lang w:val="ru-RU"/>
        </w:rPr>
      </w:pPr>
    </w:p>
    <w:p w:rsidR="005938E3" w:rsidRPr="00246361" w:rsidRDefault="00246361">
      <w:pPr>
        <w:ind w:left="2410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246361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</w:p>
    <w:p w:rsidR="005938E3" w:rsidRPr="00246361" w:rsidRDefault="00246361">
      <w:pPr>
        <w:tabs>
          <w:tab w:val="left" w:pos="3602"/>
          <w:tab w:val="left" w:pos="4703"/>
          <w:tab w:val="left" w:pos="5914"/>
          <w:tab w:val="left" w:pos="6772"/>
          <w:tab w:val="left" w:pos="8033"/>
          <w:tab w:val="left" w:pos="9307"/>
          <w:tab w:val="left" w:pos="10030"/>
        </w:tabs>
        <w:ind w:left="24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Учебный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предмет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«Русский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1"/>
          <w:lang w:val="ru-RU"/>
        </w:rPr>
        <w:t>язык»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реализует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основную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цель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обучения:</w:t>
      </w:r>
    </w:p>
    <w:p w:rsidR="005938E3" w:rsidRPr="00246361" w:rsidRDefault="00246361">
      <w:pPr>
        <w:ind w:left="1699" w:right="793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сформировать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изучению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которая</w:t>
      </w:r>
      <w:proofErr w:type="gramEnd"/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выражается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осознанном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стремлении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научиться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использовать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языковые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средства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успешного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коммуникативных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познакомиться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основами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описания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языка.</w:t>
      </w:r>
    </w:p>
    <w:p w:rsidR="005938E3" w:rsidRPr="00246361" w:rsidRDefault="00246361">
      <w:pPr>
        <w:spacing w:line="228" w:lineRule="auto"/>
        <w:ind w:left="24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Формирование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познавательной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мотивации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осуществляется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достижения</w:t>
      </w:r>
    </w:p>
    <w:p w:rsidR="005938E3" w:rsidRPr="00246361" w:rsidRDefault="00246361">
      <w:pPr>
        <w:tabs>
          <w:tab w:val="left" w:pos="3215"/>
          <w:tab w:val="left" w:pos="4069"/>
          <w:tab w:val="left" w:pos="5270"/>
          <w:tab w:val="left" w:pos="6442"/>
          <w:tab w:val="left" w:pos="7302"/>
          <w:tab w:val="left" w:pos="7645"/>
          <w:tab w:val="left" w:pos="9825"/>
          <w:tab w:val="left" w:pos="10219"/>
        </w:tabs>
        <w:spacing w:line="243" w:lineRule="auto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предметных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целей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изучения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русского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социокультурной</w:t>
      </w:r>
      <w:proofErr w:type="gramEnd"/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научно</w:t>
      </w:r>
      <w:r w:rsidRPr="00246361">
        <w:rPr>
          <w:rFonts w:ascii="Times New Roman" w:eastAsia="Times New Roman" w:hAnsi="Times New Roman" w:cs="Times New Roman"/>
          <w:b/>
          <w:color w:val="000000"/>
          <w:spacing w:val="-2"/>
          <w:lang w:val="ru-RU"/>
        </w:rPr>
        <w:t>-</w:t>
      </w:r>
    </w:p>
    <w:p w:rsidR="005938E3" w:rsidRPr="00246361" w:rsidRDefault="00246361">
      <w:pPr>
        <w:spacing w:before="3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исследовательской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(познавательной)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.</w:t>
      </w:r>
    </w:p>
    <w:p w:rsidR="005938E3" w:rsidRPr="00246361" w:rsidRDefault="00246361">
      <w:pPr>
        <w:spacing w:before="2"/>
        <w:ind w:left="1699" w:right="788" w:firstLine="707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Социокультурная</w:t>
      </w:r>
      <w:r w:rsidRPr="00246361">
        <w:rPr>
          <w:rFonts w:ascii="Times New Roman" w:eastAsia="Times New Roman" w:hAnsi="Times New Roman" w:cs="Times New Roman"/>
          <w:b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246361">
        <w:rPr>
          <w:rFonts w:ascii="Times New Roman" w:eastAsia="Times New Roman" w:hAnsi="Times New Roman" w:cs="Times New Roman"/>
          <w:b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достигается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задач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устной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письменной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снов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грамотного,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письма.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397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002" w:right="902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Грамотное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являются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обязательным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элементом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человека.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навыки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письма,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развивая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письменную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устную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учащихся,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стремимся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тому,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чтобы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ученик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стал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челов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еком.</w:t>
      </w:r>
    </w:p>
    <w:p w:rsidR="005938E3" w:rsidRPr="00246361" w:rsidRDefault="00246361">
      <w:pPr>
        <w:spacing w:line="239" w:lineRule="auto"/>
        <w:ind w:left="271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необходимо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учитывать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следующее: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грамотное</w:t>
      </w:r>
      <w:proofErr w:type="gramEnd"/>
      <w:r w:rsidRPr="00246361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безошибочное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письмо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должно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формироваться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учетом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4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индивидуальных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особенностей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ученика: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развитой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зрительной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моторной</w:t>
      </w:r>
    </w:p>
    <w:p w:rsidR="005938E3" w:rsidRPr="00246361" w:rsidRDefault="00246361">
      <w:pPr>
        <w:tabs>
          <w:tab w:val="left" w:pos="7197"/>
        </w:tabs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памяти,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логического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мышления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или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репродуктивного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воспроизведения</w:t>
      </w:r>
    </w:p>
    <w:p w:rsidR="005938E3" w:rsidRPr="00246361" w:rsidRDefault="00246361">
      <w:pPr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полученных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знаний;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навык</w:t>
      </w:r>
      <w:proofErr w:type="gramEnd"/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грамотного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письма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формируется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толь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регулярном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4"/>
        <w:ind w:left="2722"/>
        <w:rPr>
          <w:lang w:val="ru-RU"/>
        </w:rPr>
      </w:pP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выполнении</w:t>
      </w:r>
      <w:proofErr w:type="gramEnd"/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заданий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упражнений,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предусмотренных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методическим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аппаратом</w:t>
      </w:r>
    </w:p>
    <w:p w:rsidR="005938E3" w:rsidRPr="00246361" w:rsidRDefault="00246361">
      <w:pPr>
        <w:spacing w:line="233" w:lineRule="auto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средств</w:t>
      </w:r>
      <w:r w:rsidRPr="00246361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обучения;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разнообразные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виды</w:t>
      </w:r>
      <w:proofErr w:type="gramEnd"/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грамотному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2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lastRenderedPageBreak/>
        <w:t>письму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должны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опираться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контроль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стороны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учителя,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</w:t>
      </w:r>
      <w:proofErr w:type="gramEnd"/>
    </w:p>
    <w:p w:rsidR="005938E3" w:rsidRPr="00246361" w:rsidRDefault="00246361">
      <w:pPr>
        <w:spacing w:line="237" w:lineRule="auto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самоконтроль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учени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правильной</w:t>
      </w:r>
      <w:proofErr w:type="gramEnd"/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правильному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отбору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710" w:right="964" w:firstLine="1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языковых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средств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исходя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условий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ситуации.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Научно-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исследовательская</w:t>
      </w:r>
      <w:r w:rsidRPr="00246361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246361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реализуется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ознакомления</w:t>
      </w:r>
    </w:p>
    <w:p w:rsidR="005938E3" w:rsidRPr="00246361" w:rsidRDefault="00246361">
      <w:pPr>
        <w:ind w:left="200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науки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языке.</w:t>
      </w:r>
    </w:p>
    <w:p w:rsidR="005938E3" w:rsidRPr="00246361" w:rsidRDefault="00246361">
      <w:pPr>
        <w:ind w:left="2002" w:right="897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Знакомя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тем,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устроен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котором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они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говорят,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формируем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структуре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развиваем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логическое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абстрактное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мышление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младших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школьников,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представляем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(русский)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мира.</w:t>
      </w:r>
    </w:p>
    <w:p w:rsidR="005938E3" w:rsidRPr="00246361" w:rsidRDefault="00246361">
      <w:pPr>
        <w:ind w:left="2002" w:right="896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Успешная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заявленных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целей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возможна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условии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осознанной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уроке: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ученики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должны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понимать,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зачем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они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знакомятся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2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науки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языке,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учатся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писать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без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ошибок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составлять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собственные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тексты.</w:t>
      </w:r>
    </w:p>
    <w:p w:rsidR="005938E3" w:rsidRPr="00246361" w:rsidRDefault="00246361">
      <w:pPr>
        <w:spacing w:before="2"/>
        <w:ind w:left="2710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Такое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возможно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случае,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если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каждом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</w:p>
    <w:p w:rsidR="005938E3" w:rsidRPr="00246361" w:rsidRDefault="00246361">
      <w:pPr>
        <w:spacing w:before="2"/>
        <w:ind w:left="200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сформулированы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следующие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установки: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  <w:bookmarkStart w:id="0" w:name="_GoBack"/>
      <w:bookmarkEnd w:id="0"/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</w:t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proofErr w:type="gramEnd"/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научиться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писать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ошибок,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говорить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9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составлять</w:t>
      </w:r>
      <w:r w:rsidRPr="00246361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письменные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тексты,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быть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культурным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человеком»;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«Я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узнать,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устроен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котором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говорю,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потому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что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722" w:right="89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этот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меня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мира,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знание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устройстве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характеризует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меня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современного,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образованного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человека.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Кроме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того,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государственный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страны,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живу,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народа».</w:t>
      </w:r>
    </w:p>
    <w:p w:rsidR="005938E3" w:rsidRPr="00246361" w:rsidRDefault="00246361">
      <w:pPr>
        <w:spacing w:before="2"/>
        <w:ind w:left="2002" w:right="888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целью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обеспечения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индивидуальных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потребностей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согласно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ФГОС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предусматривает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учебные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занятия,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углубленного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отдельных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обязательных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предметов,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поэтому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разделы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включены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темы,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углубляющие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расширяющие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содержание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программы,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отражены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тематическом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пла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нировании.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занятий: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подготовить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2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–4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успешному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участию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олимпиадах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конкурсах,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проектах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исследованиях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языку;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сформировать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готовность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социализации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окружающем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мире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благодаря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правильному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овладению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речью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я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зыком.</w:t>
      </w:r>
    </w:p>
    <w:p w:rsidR="005938E3" w:rsidRPr="00246361" w:rsidRDefault="00246361">
      <w:pPr>
        <w:ind w:left="2002" w:right="1003" w:firstLine="708"/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Место предмета в учебном плане</w:t>
      </w:r>
    </w:p>
    <w:p w:rsidR="00246361" w:rsidRPr="00246361" w:rsidRDefault="00246361">
      <w:pPr>
        <w:ind w:left="2002" w:right="1003" w:firstLine="708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 изучение русского языка в учебном плане отводится: в 1-3 классах 5 часов в неделю, в 4 классах 4 часа в неделю.</w:t>
      </w:r>
    </w:p>
    <w:sectPr w:rsidR="00246361" w:rsidRPr="00246361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938E3"/>
    <w:rsid w:val="00246361"/>
    <w:rsid w:val="0059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969</Words>
  <Characters>5527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2022-11-25T08:40:00Z</dcterms:modified>
</cp:coreProperties>
</file>