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B359C" w14:textId="1EA6144B" w:rsidR="00D81B19" w:rsidRPr="00E15F29" w:rsidRDefault="00D81B19" w:rsidP="0083671D">
      <w:pPr>
        <w:kinsoku w:val="0"/>
        <w:overflowPunct w:val="0"/>
        <w:spacing w:after="0" w:line="360" w:lineRule="auto"/>
        <w:ind w:firstLine="709"/>
        <w:jc w:val="center"/>
        <w:textAlignment w:val="baseline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670BC3">
        <w:rPr>
          <w:rFonts w:ascii="Times New Roman" w:eastAsiaTheme="minorEastAsia" w:hAnsi="Times New Roman" w:cs="Times New Roman"/>
          <w:b/>
          <w:bCs/>
          <w:sz w:val="24"/>
          <w:szCs w:val="24"/>
        </w:rPr>
        <w:t>«</w:t>
      </w:r>
      <w:r w:rsidRPr="00E15F29">
        <w:rPr>
          <w:rFonts w:ascii="Times New Roman" w:eastAsiaTheme="minorEastAsia" w:hAnsi="Times New Roman" w:cs="Times New Roman"/>
          <w:b/>
          <w:bCs/>
          <w:sz w:val="26"/>
          <w:szCs w:val="26"/>
        </w:rPr>
        <w:t>Педагогические мастерские как средство развития креативного потенциала учащихся».</w:t>
      </w:r>
    </w:p>
    <w:p w14:paraId="1C61CF53" w14:textId="48CA3D0D" w:rsidR="00D81B19" w:rsidRPr="00E15F29" w:rsidRDefault="00D81B19" w:rsidP="0083671D">
      <w:pPr>
        <w:kinsoku w:val="0"/>
        <w:overflowPunct w:val="0"/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E15F29">
        <w:rPr>
          <w:rFonts w:ascii="Times New Roman" w:eastAsiaTheme="minorEastAsia" w:hAnsi="Times New Roman" w:cs="Times New Roman"/>
          <w:b/>
          <w:bCs/>
          <w:sz w:val="26"/>
          <w:szCs w:val="26"/>
        </w:rPr>
        <w:t>Иванова Юлия Юрьевна,</w:t>
      </w:r>
    </w:p>
    <w:p w14:paraId="228F3CB1" w14:textId="7FE83F82" w:rsidR="00D81B19" w:rsidRPr="00E15F29" w:rsidRDefault="00D81B19" w:rsidP="0083671D">
      <w:pPr>
        <w:kinsoku w:val="0"/>
        <w:overflowPunct w:val="0"/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E15F29">
        <w:rPr>
          <w:rFonts w:ascii="Times New Roman" w:eastAsiaTheme="minorEastAsia" w:hAnsi="Times New Roman" w:cs="Times New Roman"/>
          <w:b/>
          <w:bCs/>
          <w:sz w:val="26"/>
          <w:szCs w:val="26"/>
        </w:rPr>
        <w:t xml:space="preserve">учитель русского языка и литературы </w:t>
      </w:r>
    </w:p>
    <w:p w14:paraId="7E2E7640" w14:textId="2DE2E9E1" w:rsidR="00D81B19" w:rsidRPr="00E15F29" w:rsidRDefault="00D81B19" w:rsidP="0083671D">
      <w:pPr>
        <w:kinsoku w:val="0"/>
        <w:overflowPunct w:val="0"/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  <w:r w:rsidRPr="00E15F29">
        <w:rPr>
          <w:rFonts w:ascii="Times New Roman" w:eastAsiaTheme="minorEastAsia" w:hAnsi="Times New Roman" w:cs="Times New Roman"/>
          <w:b/>
          <w:bCs/>
          <w:sz w:val="26"/>
          <w:szCs w:val="26"/>
        </w:rPr>
        <w:t>МОУ «Гимназия №2», Вологда</w:t>
      </w:r>
    </w:p>
    <w:p w14:paraId="5A07889C" w14:textId="2028236F" w:rsidR="001B6B04" w:rsidRPr="00227B66" w:rsidRDefault="00475575" w:rsidP="0083671D">
      <w:pPr>
        <w:kinsoku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</w:rPr>
      </w:pPr>
      <w:r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Учитель современной школы должен раскрыть способности каждого ученика,</w:t>
      </w:r>
      <w:r w:rsidR="0083671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8B112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воспитать </w:t>
      </w:r>
      <w:r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личность,</w:t>
      </w:r>
      <w:r w:rsid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готовую к жизни в высокотехнологичном, конкурентном мире. Одним из наиболее перспективных направлений в образовании сегодня стало развитие творческого потенциала личности, которое обеспечило бы человеку возможность найти себя в жизни, быть полезным и востребованным. Верный путь повышения эффективности процесса обучения</w:t>
      </w:r>
      <w:r w:rsidR="00081C3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- </w:t>
      </w:r>
      <w:r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это</w:t>
      </w:r>
      <w:r w:rsidR="00EA05C5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выбор учителем технологии деятельностного типа. Мы остановили свой выбор на технологии «Педагогические мастерские», так как </w:t>
      </w:r>
      <w:r w:rsidRPr="00227B66">
        <w:rPr>
          <w:rFonts w:ascii="Times New Roman" w:eastAsiaTheme="minorEastAsia" w:hAnsi="Times New Roman" w:cs="Times New Roman"/>
          <w:sz w:val="24"/>
          <w:szCs w:val="24"/>
        </w:rPr>
        <w:t xml:space="preserve">считаем, что данная технология </w:t>
      </w:r>
      <w:r w:rsidR="001B6B04" w:rsidRPr="00227B66">
        <w:rPr>
          <w:rFonts w:ascii="Times New Roman" w:eastAsiaTheme="minorEastAsia" w:hAnsi="Times New Roman" w:cs="Times New Roman"/>
          <w:sz w:val="24"/>
          <w:szCs w:val="24"/>
        </w:rPr>
        <w:t>позволяет учителю создать условия для восхождения каждого ученика к новому знанию и новому опыту путем самостоятельного или коллективного открытия. Основой открытия в мастерской является творческая деятельность каждого. Кроме креативности на таких уроках формируется критическое мышление, коммуникация и кооперация. А это четыре навыка будущего, способные помочь в учебе и карьере.</w:t>
      </w:r>
    </w:p>
    <w:p w14:paraId="080CC9FA" w14:textId="08D0887E" w:rsidR="001B6B04" w:rsidRPr="00227B66" w:rsidRDefault="001B6B04" w:rsidP="008367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Позволим себе напомнить алгоритм построения мастерской.</w:t>
      </w:r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Работа идет в несколько этапов: </w:t>
      </w:r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«</w:t>
      </w:r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индукция</w:t>
      </w:r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»</w:t>
      </w:r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</w:t>
      </w:r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самоконструкция</w:t>
      </w:r>
      <w:proofErr w:type="spellEnd"/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», «</w:t>
      </w:r>
      <w:proofErr w:type="spellStart"/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социоконструкция</w:t>
      </w:r>
      <w:proofErr w:type="spellEnd"/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», «</w:t>
      </w:r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социализация</w:t>
      </w:r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»</w:t>
      </w:r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</w:t>
      </w:r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«</w:t>
      </w:r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разрыв</w:t>
      </w:r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»</w:t>
      </w:r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и </w:t>
      </w:r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«</w:t>
      </w:r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рефлексия</w:t>
      </w:r>
      <w:r w:rsidR="00296DA4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»</w:t>
      </w:r>
      <w:r w:rsidR="008A50AB" w:rsidRPr="00227B6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</w:p>
    <w:p w14:paraId="53306100" w14:textId="7AE8D222" w:rsidR="001B6B04" w:rsidRPr="00227B66" w:rsidRDefault="00296DA4" w:rsidP="008367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 этап: с</w:t>
      </w:r>
      <w:r w:rsidR="001B6B04"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истемообразующим элементом мастерских является проблемная ситуация-начало, мотивирующее творческую деятельность каждого. Это может быть задание вокруг слова, предмета, рисунка. С индуктора начинается продумывание учителем своей мастерской. Индуктор - индивидуальное задание, которое требует от каждого ребенка принятия независимого решения, своего видения проблемы.</w:t>
      </w:r>
    </w:p>
    <w:p w14:paraId="71CC9FAC" w14:textId="77777777" w:rsidR="00296DA4" w:rsidRPr="00227B66" w:rsidRDefault="001B6B04" w:rsidP="008367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 этап</w:t>
      </w:r>
      <w:r w:rsidR="00296DA4"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  <w:r w:rsidR="00296DA4" w:rsidRPr="00227B66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96DA4"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</w:t>
      </w: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ндивидуальное создание гипотезы, решения, текста, рисунка. На данном этапе ученики выполняют задания: или связанные с </w:t>
      </w:r>
      <w:r w:rsidRPr="00227B66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изучаемым учебным материалом </w:t>
      </w: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(образовательные объекты, известные методы решения задач и др.), или </w:t>
      </w:r>
      <w:r w:rsidRPr="00227B66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эвристические </w:t>
      </w: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(на создание собственных образовательных продуктов, на развитие известных положений, подтверждение высказанных идей и предложений), или связанные с организацией самого учебного процесса планирование целей, определение этапов работы и др.) </w:t>
      </w:r>
    </w:p>
    <w:p w14:paraId="28AAFB93" w14:textId="77777777" w:rsidR="0003263F" w:rsidRPr="00227B66" w:rsidRDefault="008A50AB" w:rsidP="008367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1B6B04"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t>этап</w:t>
      </w:r>
      <w:r w:rsidR="00296DA4"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t>: э</w:t>
      </w:r>
      <w:r w:rsidR="001B6B04"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лемент технологии - групповая работа (малые группы выделяются в классе, образуются из учеников разных классов, часто возникают стихийно, по инициативе учеников). Мастер может корректировать состав групп, разбивать задание на частичные </w:t>
      </w:r>
      <w:r w:rsidR="001B6B04"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задачи. Группам предстоит придумать способ их решения, причем ученики свободны в выборе поиска, метода, темпа. На этом этапе могут применяться те же задания, что и</w:t>
      </w:r>
      <w:r w:rsidR="00296DA4"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B6B04"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t>для индивидуальной</w:t>
      </w:r>
      <w:r w:rsidR="00D81B19"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B6B04"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работы. </w:t>
      </w:r>
    </w:p>
    <w:p w14:paraId="49541A64" w14:textId="4282042E" w:rsidR="001B6B04" w:rsidRPr="00227B66" w:rsidRDefault="001B6B04" w:rsidP="008367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t>4 этап</w:t>
      </w:r>
      <w:r w:rsidR="00296DA4" w:rsidRPr="00227B66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="00296DA4" w:rsidRPr="00227B6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="00296DA4"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н</w:t>
      </w:r>
      <w:r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а данном этапе происходит </w:t>
      </w: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общее обсуждение того, что сделано индивидуально, в паре, в группе; рассмотрение всех гипотез, мнений. Обсуждение может быть организовано на основе афиширования-представления</w:t>
      </w:r>
      <w:r w:rsidRPr="00227B66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работ учеников и мастера (текстов, схем, рисунков и т.д.) всему классу (устная презентация или вывешивание афиш в классе) и ознакомление с ними всех участников мастерской. Все ходят, читают, обсуждают или зачитывают вслух.</w:t>
      </w:r>
    </w:p>
    <w:p w14:paraId="4E80B804" w14:textId="2A3FBE94" w:rsidR="001B6B04" w:rsidRPr="00227B66" w:rsidRDefault="001B6B04" w:rsidP="008367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5 этап</w:t>
      </w:r>
      <w:r w:rsidR="00296DA4"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: р</w:t>
      </w:r>
      <w:r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азрыв</w:t>
      </w:r>
      <w:r w:rsidR="008A50AB"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Этап сопоставления всеми учащимися своих работ с работами одноклассников. Это внутреннее осознание участником мастерской неполноты своих знаний, что приводит к эмоциональному конфликту и потребности в получении нового знания. Здесь же организуется выполнение учащимися соответствующих заданий. </w:t>
      </w:r>
    </w:p>
    <w:p w14:paraId="0CFF928D" w14:textId="0A0AE8B3" w:rsidR="008A50AB" w:rsidRPr="00227B66" w:rsidRDefault="001B6B04" w:rsidP="008367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6 этап</w:t>
      </w:r>
      <w:r w:rsidR="00296DA4"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: р</w:t>
      </w:r>
      <w:r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ефлексия</w:t>
      </w:r>
      <w:r w:rsidR="008A50AB"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Pr="00227B6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Этап</w:t>
      </w: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отражения чувств, возникших у учеников в ходе мастерской, приводящий к усовершенствованию дальнейшей работы мастера и учеников; это анализ успеха и неуспеха на каждом этапе мастерской</w:t>
      </w:r>
      <w:r w:rsidR="00EA05C5"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14:paraId="5E021174" w14:textId="43110D49" w:rsidR="002861EE" w:rsidRPr="00227B66" w:rsidRDefault="00EA05C5" w:rsidP="008367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Уроки по данной технологии требуют особой подготовки, поэтому нельзя их проводить достаточно часто. Предлагаем вашему вниманию темы уроков-мастерских, которые были разработаны нами для разных возрастных категорий: «</w:t>
      </w:r>
      <w:r w:rsidR="002861EE"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ритча- кладовая мудрости», литература 5 класс; </w:t>
      </w:r>
      <w:r w:rsidR="002861EE" w:rsidRPr="00227B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« Красота русской природы», русский 6 класс; « Тайна стихотворений в </w:t>
      </w:r>
      <w:r w:rsidR="002861EE" w:rsidRPr="00227B66">
        <w:rPr>
          <w:rFonts w:ascii="Times New Roman" w:eastAsia="Calibri" w:hAnsi="Times New Roman" w:cs="Times New Roman"/>
          <w:sz w:val="24"/>
          <w:szCs w:val="24"/>
          <w:lang w:eastAsia="ru-RU"/>
        </w:rPr>
        <w:t>прозе», литература 7 класс; « Уроки доброты и человечности», литература 8 класс;</w:t>
      </w:r>
      <w:r w:rsidR="00227B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27B66">
        <w:rPr>
          <w:rFonts w:ascii="Times New Roman" w:eastAsia="Calibri" w:hAnsi="Times New Roman" w:cs="Times New Roman"/>
          <w:sz w:val="24"/>
          <w:szCs w:val="24"/>
          <w:lang w:eastAsia="ru-RU"/>
        </w:rPr>
        <w:t>«Образ Петербурга в произведениях Гоголя», литература 9 класс; «Образ праведника земли русской», литература 10 класс; « Пожар сердца…», литература 11 класс</w:t>
      </w:r>
      <w:r w:rsidR="00227B6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34237F6" w14:textId="00377640" w:rsidR="002861EE" w:rsidRPr="00227B66" w:rsidRDefault="002861EE" w:rsidP="008367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Calibri" w:hAnsi="Times New Roman" w:cs="Times New Roman"/>
          <w:sz w:val="24"/>
          <w:szCs w:val="24"/>
        </w:rPr>
        <w:t>Приемы мотивации на стадии индукции различны:</w:t>
      </w:r>
    </w:p>
    <w:p w14:paraId="21BA4DF4" w14:textId="4182CAB8" w:rsidR="002861EE" w:rsidRPr="00227B66" w:rsidRDefault="002861EE" w:rsidP="0083671D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eastAsia="Calibri"/>
        </w:rPr>
      </w:pPr>
      <w:r w:rsidRPr="00227B66">
        <w:rPr>
          <w:rFonts w:eastAsiaTheme="minorEastAsia"/>
          <w:kern w:val="24"/>
        </w:rPr>
        <w:t>постановка проблемных вопросов, заданий;</w:t>
      </w:r>
    </w:p>
    <w:p w14:paraId="034D3B06" w14:textId="77777777" w:rsidR="002861EE" w:rsidRPr="00227B66" w:rsidRDefault="002861EE" w:rsidP="0083671D">
      <w:pPr>
        <w:pStyle w:val="a3"/>
        <w:numPr>
          <w:ilvl w:val="0"/>
          <w:numId w:val="11"/>
        </w:numPr>
        <w:spacing w:line="360" w:lineRule="auto"/>
        <w:ind w:left="0" w:firstLine="709"/>
        <w:textAlignment w:val="baseline"/>
      </w:pPr>
      <w:r w:rsidRPr="00227B66">
        <w:rPr>
          <w:rFonts w:eastAsiaTheme="minorEastAsia"/>
          <w:kern w:val="24"/>
        </w:rPr>
        <w:t>обсуждение спорных высказываний;</w:t>
      </w:r>
    </w:p>
    <w:p w14:paraId="44DDFD31" w14:textId="77777777" w:rsidR="002861EE" w:rsidRPr="00227B66" w:rsidRDefault="002861EE" w:rsidP="0083671D">
      <w:pPr>
        <w:pStyle w:val="a3"/>
        <w:numPr>
          <w:ilvl w:val="0"/>
          <w:numId w:val="11"/>
        </w:numPr>
        <w:spacing w:line="360" w:lineRule="auto"/>
        <w:ind w:left="0" w:firstLine="709"/>
        <w:textAlignment w:val="baseline"/>
      </w:pPr>
      <w:r w:rsidRPr="00227B66">
        <w:rPr>
          <w:rFonts w:eastAsiaTheme="minorEastAsia"/>
          <w:kern w:val="24"/>
        </w:rPr>
        <w:t>работа с документом;</w:t>
      </w:r>
    </w:p>
    <w:p w14:paraId="13471A7F" w14:textId="77777777" w:rsidR="002861EE" w:rsidRPr="00227B66" w:rsidRDefault="002861EE" w:rsidP="0083671D">
      <w:pPr>
        <w:pStyle w:val="a3"/>
        <w:numPr>
          <w:ilvl w:val="0"/>
          <w:numId w:val="11"/>
        </w:numPr>
        <w:spacing w:line="360" w:lineRule="auto"/>
        <w:ind w:left="0" w:firstLine="709"/>
        <w:textAlignment w:val="baseline"/>
      </w:pPr>
      <w:r w:rsidRPr="00227B66">
        <w:rPr>
          <w:rFonts w:eastAsiaTheme="minorEastAsia"/>
          <w:kern w:val="24"/>
        </w:rPr>
        <w:t>выявление противоречий в материале;</w:t>
      </w:r>
    </w:p>
    <w:p w14:paraId="29D02E83" w14:textId="77777777" w:rsidR="002861EE" w:rsidRPr="00227B66" w:rsidRDefault="002861EE" w:rsidP="0083671D">
      <w:pPr>
        <w:pStyle w:val="a3"/>
        <w:numPr>
          <w:ilvl w:val="0"/>
          <w:numId w:val="11"/>
        </w:numPr>
        <w:spacing w:line="360" w:lineRule="auto"/>
        <w:ind w:left="0" w:firstLine="709"/>
        <w:textAlignment w:val="baseline"/>
      </w:pPr>
      <w:r w:rsidRPr="00227B66">
        <w:rPr>
          <w:rFonts w:eastAsiaTheme="minorEastAsia"/>
          <w:kern w:val="24"/>
        </w:rPr>
        <w:t>ассоциативный ряд;</w:t>
      </w:r>
    </w:p>
    <w:p w14:paraId="32953028" w14:textId="77777777" w:rsidR="002861EE" w:rsidRPr="00227B66" w:rsidRDefault="002861EE" w:rsidP="0083671D">
      <w:pPr>
        <w:pStyle w:val="a3"/>
        <w:numPr>
          <w:ilvl w:val="0"/>
          <w:numId w:val="11"/>
        </w:numPr>
        <w:spacing w:line="360" w:lineRule="auto"/>
        <w:ind w:left="0" w:firstLine="709"/>
        <w:textAlignment w:val="baseline"/>
      </w:pPr>
      <w:r w:rsidRPr="00227B66">
        <w:rPr>
          <w:rFonts w:eastAsiaTheme="minorEastAsia"/>
          <w:kern w:val="24"/>
        </w:rPr>
        <w:t>сопоставление данных обыденного и научного опыта;</w:t>
      </w:r>
    </w:p>
    <w:p w14:paraId="20653CD5" w14:textId="77777777" w:rsidR="002861EE" w:rsidRPr="00227B66" w:rsidRDefault="002861EE" w:rsidP="0083671D">
      <w:pPr>
        <w:pStyle w:val="a3"/>
        <w:numPr>
          <w:ilvl w:val="0"/>
          <w:numId w:val="11"/>
        </w:numPr>
        <w:spacing w:line="360" w:lineRule="auto"/>
        <w:ind w:left="0" w:firstLine="709"/>
        <w:textAlignment w:val="baseline"/>
      </w:pPr>
      <w:r w:rsidRPr="00227B66">
        <w:rPr>
          <w:rFonts w:eastAsiaTheme="minorEastAsia"/>
          <w:kern w:val="24"/>
        </w:rPr>
        <w:t>перепутанные логические цепочки;</w:t>
      </w:r>
    </w:p>
    <w:p w14:paraId="61073FF6" w14:textId="77777777" w:rsidR="002861EE" w:rsidRPr="00227B66" w:rsidRDefault="002861EE" w:rsidP="0083671D">
      <w:pPr>
        <w:pStyle w:val="a3"/>
        <w:numPr>
          <w:ilvl w:val="0"/>
          <w:numId w:val="11"/>
        </w:numPr>
        <w:spacing w:line="360" w:lineRule="auto"/>
        <w:ind w:left="0" w:firstLine="709"/>
        <w:textAlignment w:val="baseline"/>
      </w:pPr>
      <w:r w:rsidRPr="00227B66">
        <w:rPr>
          <w:rFonts w:eastAsiaTheme="minorEastAsia"/>
          <w:kern w:val="24"/>
        </w:rPr>
        <w:t>метод мозгового штурма.</w:t>
      </w:r>
    </w:p>
    <w:p w14:paraId="699B113B" w14:textId="77777777" w:rsidR="002861EE" w:rsidRPr="00227B66" w:rsidRDefault="002861EE" w:rsidP="0083671D">
      <w:pPr>
        <w:pStyle w:val="a3"/>
        <w:spacing w:line="360" w:lineRule="auto"/>
        <w:ind w:left="0" w:firstLine="709"/>
        <w:textAlignment w:val="baseline"/>
      </w:pPr>
      <w:r w:rsidRPr="00227B66">
        <w:t>Поиск способа решения или работа с материалом также имеет несколько вариантов, например:</w:t>
      </w:r>
    </w:p>
    <w:p w14:paraId="4681654A" w14:textId="61C7B7C8" w:rsidR="002861EE" w:rsidRPr="00227B66" w:rsidRDefault="002861EE" w:rsidP="0083671D">
      <w:pPr>
        <w:pStyle w:val="a3"/>
        <w:numPr>
          <w:ilvl w:val="0"/>
          <w:numId w:val="11"/>
        </w:numPr>
        <w:spacing w:line="360" w:lineRule="auto"/>
        <w:ind w:left="0" w:firstLine="709"/>
        <w:textAlignment w:val="baseline"/>
      </w:pPr>
      <w:r w:rsidRPr="00227B66">
        <w:rPr>
          <w:rFonts w:eastAsiaTheme="minorEastAsia"/>
        </w:rPr>
        <w:t>главы художественного произведения;</w:t>
      </w:r>
    </w:p>
    <w:p w14:paraId="6D17997A" w14:textId="77777777" w:rsidR="002861EE" w:rsidRPr="00227B66" w:rsidRDefault="002861EE" w:rsidP="0083671D">
      <w:pPr>
        <w:pStyle w:val="a3"/>
        <w:numPr>
          <w:ilvl w:val="0"/>
          <w:numId w:val="11"/>
        </w:numPr>
        <w:kinsoku w:val="0"/>
        <w:overflowPunct w:val="0"/>
        <w:spacing w:line="360" w:lineRule="auto"/>
        <w:ind w:left="0" w:firstLine="709"/>
        <w:textAlignment w:val="baseline"/>
      </w:pPr>
      <w:r w:rsidRPr="00227B66">
        <w:rPr>
          <w:rFonts w:eastAsiaTheme="minorEastAsia"/>
        </w:rPr>
        <w:lastRenderedPageBreak/>
        <w:t>проблемные ситуации;</w:t>
      </w:r>
    </w:p>
    <w:p w14:paraId="3D67D61B" w14:textId="77777777" w:rsidR="002861EE" w:rsidRPr="00227B66" w:rsidRDefault="002861EE" w:rsidP="0083671D">
      <w:pPr>
        <w:pStyle w:val="a3"/>
        <w:numPr>
          <w:ilvl w:val="0"/>
          <w:numId w:val="11"/>
        </w:numPr>
        <w:kinsoku w:val="0"/>
        <w:overflowPunct w:val="0"/>
        <w:spacing w:line="360" w:lineRule="auto"/>
        <w:ind w:left="0" w:firstLine="709"/>
        <w:textAlignment w:val="baseline"/>
      </w:pPr>
      <w:r w:rsidRPr="00227B66">
        <w:rPr>
          <w:rFonts w:eastAsiaTheme="minorEastAsia"/>
        </w:rPr>
        <w:t>таблицы;</w:t>
      </w:r>
    </w:p>
    <w:p w14:paraId="538D9C27" w14:textId="77777777" w:rsidR="002861EE" w:rsidRPr="00227B66" w:rsidRDefault="002861EE" w:rsidP="0083671D">
      <w:pPr>
        <w:pStyle w:val="a3"/>
        <w:numPr>
          <w:ilvl w:val="0"/>
          <w:numId w:val="11"/>
        </w:numPr>
        <w:kinsoku w:val="0"/>
        <w:overflowPunct w:val="0"/>
        <w:spacing w:line="360" w:lineRule="auto"/>
        <w:ind w:left="0" w:firstLine="709"/>
        <w:textAlignment w:val="baseline"/>
      </w:pPr>
      <w:r w:rsidRPr="00227B66">
        <w:rPr>
          <w:rFonts w:eastAsiaTheme="minorEastAsia"/>
        </w:rPr>
        <w:t>исторические документы;</w:t>
      </w:r>
    </w:p>
    <w:p w14:paraId="7AAC75E8" w14:textId="77777777" w:rsidR="002861EE" w:rsidRPr="00227B66" w:rsidRDefault="002861EE" w:rsidP="0083671D">
      <w:pPr>
        <w:pStyle w:val="a3"/>
        <w:numPr>
          <w:ilvl w:val="0"/>
          <w:numId w:val="11"/>
        </w:numPr>
        <w:kinsoku w:val="0"/>
        <w:overflowPunct w:val="0"/>
        <w:spacing w:line="360" w:lineRule="auto"/>
        <w:ind w:left="0" w:firstLine="709"/>
        <w:textAlignment w:val="baseline"/>
      </w:pPr>
      <w:r w:rsidRPr="00227B66">
        <w:rPr>
          <w:rFonts w:eastAsiaTheme="minorEastAsia"/>
        </w:rPr>
        <w:t>мнения критиков;</w:t>
      </w:r>
    </w:p>
    <w:p w14:paraId="45343B25" w14:textId="77777777" w:rsidR="002861EE" w:rsidRPr="00227B66" w:rsidRDefault="002861EE" w:rsidP="0083671D">
      <w:pPr>
        <w:pStyle w:val="a3"/>
        <w:numPr>
          <w:ilvl w:val="0"/>
          <w:numId w:val="11"/>
        </w:numPr>
        <w:kinsoku w:val="0"/>
        <w:overflowPunct w:val="0"/>
        <w:spacing w:line="360" w:lineRule="auto"/>
        <w:ind w:left="0" w:firstLine="709"/>
        <w:textAlignment w:val="baseline"/>
      </w:pPr>
      <w:r w:rsidRPr="00227B66">
        <w:rPr>
          <w:rFonts w:eastAsiaTheme="minorEastAsia"/>
        </w:rPr>
        <w:t>словарные статьи;</w:t>
      </w:r>
    </w:p>
    <w:p w14:paraId="7FCDC9A3" w14:textId="148E49C7" w:rsidR="002861EE" w:rsidRPr="00227B66" w:rsidRDefault="002861EE" w:rsidP="0083671D">
      <w:pPr>
        <w:pStyle w:val="a3"/>
        <w:numPr>
          <w:ilvl w:val="0"/>
          <w:numId w:val="11"/>
        </w:numPr>
        <w:kinsoku w:val="0"/>
        <w:overflowPunct w:val="0"/>
        <w:spacing w:line="360" w:lineRule="auto"/>
        <w:ind w:left="0" w:firstLine="709"/>
        <w:textAlignment w:val="baseline"/>
      </w:pPr>
      <w:r w:rsidRPr="00227B66">
        <w:rPr>
          <w:rFonts w:eastAsiaTheme="minorEastAsia"/>
        </w:rPr>
        <w:t>стихи.</w:t>
      </w:r>
    </w:p>
    <w:p w14:paraId="31B122E6" w14:textId="77777777" w:rsidR="00227B66" w:rsidRPr="00227B66" w:rsidRDefault="00227B66" w:rsidP="0083671D">
      <w:pPr>
        <w:pStyle w:val="a3"/>
        <w:kinsoku w:val="0"/>
        <w:overflowPunct w:val="0"/>
        <w:spacing w:line="360" w:lineRule="auto"/>
        <w:ind w:left="0" w:firstLine="709"/>
        <w:textAlignment w:val="baseline"/>
      </w:pPr>
    </w:p>
    <w:p w14:paraId="545D37E5" w14:textId="2B8D2CF0" w:rsidR="000B0247" w:rsidRPr="00227B66" w:rsidRDefault="000B0247" w:rsidP="0083671D">
      <w:pPr>
        <w:pStyle w:val="a5"/>
        <w:kinsoku w:val="0"/>
        <w:overflowPunct w:val="0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Theme="minorEastAsia"/>
        </w:rPr>
      </w:pPr>
      <w:r w:rsidRPr="00227B66">
        <w:t xml:space="preserve">Задания на «разрыв» - </w:t>
      </w:r>
      <w:r w:rsidR="00227B66">
        <w:t xml:space="preserve"> </w:t>
      </w:r>
      <w:r w:rsidRPr="00227B66">
        <w:t>это</w:t>
      </w:r>
      <w:r w:rsidR="00227B66" w:rsidRPr="00227B66">
        <w:t xml:space="preserve"> </w:t>
      </w:r>
      <w:r w:rsidRPr="00227B66">
        <w:t>самое</w:t>
      </w:r>
      <w:r w:rsidR="00227B66">
        <w:t xml:space="preserve"> </w:t>
      </w:r>
      <w:r w:rsidRPr="00227B66">
        <w:t xml:space="preserve">сложное в процессе приготовления урока. Предлагаем вашему вниманию пример задания на «разрыв» на материале урока по творчеству Вл. Маяковского </w:t>
      </w:r>
      <w:r w:rsidR="0083671D" w:rsidRPr="00227B66">
        <w:t>«Пожар</w:t>
      </w:r>
      <w:r w:rsidRPr="00227B66">
        <w:t xml:space="preserve"> сердца…»</w:t>
      </w:r>
      <w:r w:rsidRPr="00227B66">
        <w:rPr>
          <w:rFonts w:eastAsiaTheme="minorEastAsia"/>
        </w:rPr>
        <w:t xml:space="preserve"> Раздаются ксерокопии отрывков из </w:t>
      </w:r>
      <w:r w:rsidR="0083671D" w:rsidRPr="00227B66">
        <w:rPr>
          <w:rFonts w:eastAsiaTheme="minorEastAsia"/>
        </w:rPr>
        <w:t>статьи А.</w:t>
      </w:r>
      <w:r w:rsidRPr="00227B66">
        <w:rPr>
          <w:rFonts w:eastAsiaTheme="minorEastAsia"/>
        </w:rPr>
        <w:t xml:space="preserve"> Платонова «Размышления о Маяковском», книги </w:t>
      </w:r>
      <w:proofErr w:type="spellStart"/>
      <w:r w:rsidRPr="00227B66">
        <w:rPr>
          <w:rFonts w:eastAsiaTheme="minorEastAsia"/>
        </w:rPr>
        <w:t>Ю.Карабчиевского</w:t>
      </w:r>
      <w:proofErr w:type="spellEnd"/>
      <w:r w:rsidRPr="00227B66">
        <w:rPr>
          <w:rFonts w:eastAsiaTheme="minorEastAsia"/>
        </w:rPr>
        <w:t xml:space="preserve"> «Воскресение Маяковского», манифест футуристов «Пощечина общественному вкусу».</w:t>
      </w:r>
      <w:r w:rsidR="00227B66">
        <w:rPr>
          <w:rFonts w:eastAsiaTheme="minorEastAsia"/>
        </w:rPr>
        <w:t xml:space="preserve"> </w:t>
      </w:r>
      <w:r w:rsidRPr="00081C3E">
        <w:rPr>
          <w:rFonts w:eastAsiaTheme="minorEastAsia"/>
        </w:rPr>
        <w:t>Задание на разрыв:</w:t>
      </w:r>
      <w:r w:rsidRPr="00227B66">
        <w:rPr>
          <w:rFonts w:eastAsiaTheme="minorEastAsia"/>
          <w:b/>
          <w:bCs/>
        </w:rPr>
        <w:t xml:space="preserve"> </w:t>
      </w:r>
      <w:r w:rsidRPr="00227B66">
        <w:rPr>
          <w:rFonts w:eastAsiaTheme="minorEastAsia"/>
        </w:rPr>
        <w:t>прочтите эти материалы и выпишите отдельные мысли, противоречащие вашим собственным, но показавшиеся вам интересными.</w:t>
      </w:r>
    </w:p>
    <w:p w14:paraId="0BD92941" w14:textId="3D3217B4" w:rsidR="00F25D19" w:rsidRPr="00F25D19" w:rsidRDefault="000B0247" w:rsidP="0083671D">
      <w:pPr>
        <w:pStyle w:val="a5"/>
        <w:kinsoku w:val="0"/>
        <w:overflowPunct w:val="0"/>
        <w:spacing w:before="0" w:beforeAutospacing="0" w:after="0" w:afterAutospacing="0" w:line="360" w:lineRule="auto"/>
        <w:ind w:firstLine="709"/>
        <w:jc w:val="both"/>
        <w:textAlignment w:val="baseline"/>
      </w:pPr>
      <w:r w:rsidRPr="00227B66">
        <w:rPr>
          <w:rFonts w:eastAsiaTheme="minorEastAsia"/>
        </w:rPr>
        <w:t xml:space="preserve">Творческий продукт, который появляется в ходе мастерской может быть самым разным: письмо, эссе, сочинение и так далее. Предлагаем вашему вниманию творческий продукт, созданный в ходе проведения урока-мастерской «Пожар сердца» (по творчеству </w:t>
      </w:r>
      <w:r w:rsidRPr="00F25D19">
        <w:rPr>
          <w:rFonts w:eastAsiaTheme="minorEastAsia"/>
        </w:rPr>
        <w:t>Маяковского</w:t>
      </w:r>
      <w:r w:rsidR="00227B66" w:rsidRPr="00F25D19">
        <w:rPr>
          <w:rFonts w:eastAsiaTheme="minorEastAsia"/>
        </w:rPr>
        <w:t>). Задание: на основании всех записей, сделанных в течение урока, написать мини- сочинение «Портрет раннего Маяковского».</w:t>
      </w:r>
      <w:r w:rsidR="00F25D19">
        <w:rPr>
          <w:rFonts w:eastAsiaTheme="minorEastAsia"/>
        </w:rPr>
        <w:t xml:space="preserve"> </w:t>
      </w:r>
      <w:r w:rsidR="00081C3E">
        <w:rPr>
          <w:rFonts w:eastAsiaTheme="minorEastAsia"/>
        </w:rPr>
        <w:t xml:space="preserve">Небольшое размышление по записям в ходе </w:t>
      </w:r>
      <w:r w:rsidR="0083671D">
        <w:rPr>
          <w:rFonts w:eastAsiaTheme="minorEastAsia"/>
        </w:rPr>
        <w:t xml:space="preserve">урока: </w:t>
      </w:r>
      <w:r w:rsidR="0083671D" w:rsidRPr="00F25D19">
        <w:rPr>
          <w:rFonts w:eastAsiaTheme="minorEastAsia"/>
        </w:rPr>
        <w:t>«</w:t>
      </w:r>
      <w:r w:rsidR="00F25D19" w:rsidRPr="00F25D19">
        <w:rPr>
          <w:rFonts w:eastAsiaTheme="minorEastAsia"/>
        </w:rPr>
        <w:t>Я- Маяковский. Я человек действия, я всегда прав. Я тот, которому должны поклоняться. У меня идеи, которые светят в ночи , как маяк.</w:t>
      </w:r>
      <w:r w:rsidR="00081C3E">
        <w:rPr>
          <w:rFonts w:eastAsiaTheme="minorEastAsia"/>
        </w:rPr>
        <w:t xml:space="preserve"> </w:t>
      </w:r>
      <w:r w:rsidR="00F25D19" w:rsidRPr="00F25D19">
        <w:rPr>
          <w:rFonts w:eastAsiaTheme="minorEastAsia"/>
        </w:rPr>
        <w:t>Я зажигаю огни ночью. Я играю необыкновенными словами музыку души. Никто со мной не сравнится! Я знаю. Что такое «хорошо» и что такое «плохо». Из меня льется энергия, которая растопит льды. Я заставлю гореть огнем души людей»</w:t>
      </w:r>
      <w:r w:rsidR="00081C3E">
        <w:rPr>
          <w:rFonts w:eastAsiaTheme="minorEastAsia"/>
        </w:rPr>
        <w:t>.</w:t>
      </w:r>
    </w:p>
    <w:p w14:paraId="513734F8" w14:textId="43F58668" w:rsidR="00227B66" w:rsidRPr="00227B66" w:rsidRDefault="00227B66" w:rsidP="0083671D">
      <w:pPr>
        <w:pStyle w:val="a5"/>
        <w:kinsoku w:val="0"/>
        <w:overflowPunct w:val="0"/>
        <w:spacing w:before="0" w:beforeAutospacing="0" w:after="0" w:afterAutospacing="0" w:line="360" w:lineRule="auto"/>
        <w:ind w:firstLine="709"/>
        <w:jc w:val="both"/>
        <w:textAlignment w:val="baseline"/>
      </w:pPr>
      <w:r w:rsidRPr="00227B66">
        <w:rPr>
          <w:rFonts w:eastAsiaTheme="minorEastAsia"/>
        </w:rPr>
        <w:t xml:space="preserve">Наконец, </w:t>
      </w:r>
      <w:proofErr w:type="spellStart"/>
      <w:r w:rsidRPr="00227B66">
        <w:rPr>
          <w:rFonts w:eastAsiaTheme="minorEastAsia"/>
        </w:rPr>
        <w:t>рефлекия</w:t>
      </w:r>
      <w:proofErr w:type="spellEnd"/>
      <w:r w:rsidRPr="00227B66">
        <w:rPr>
          <w:rFonts w:eastAsiaTheme="minorEastAsia"/>
        </w:rPr>
        <w:t>. Последний этап — рефлексия. Что я открыл сегодня — в себе, в тексте, в окружающих? К каким вопросам вышел? Чего не понял?</w:t>
      </w:r>
      <w:r>
        <w:rPr>
          <w:rFonts w:eastAsiaTheme="minorEastAsia"/>
        </w:rPr>
        <w:t xml:space="preserve"> </w:t>
      </w:r>
      <w:r w:rsidRPr="00227B66">
        <w:rPr>
          <w:rFonts w:eastAsiaTheme="minorEastAsia"/>
        </w:rPr>
        <w:t xml:space="preserve"> Рефлексия может быть эмоциональная и логическая. Выплеск впечатлений, по законам психологии, — облегчение и даже исцеление. Логический "самоотчёт" нужен для саморазвития: вот здесь я открыл нечто, а здесь было трудно, потому что... </w:t>
      </w:r>
    </w:p>
    <w:p w14:paraId="34B82031" w14:textId="72DA4FAC" w:rsidR="008A50AB" w:rsidRPr="00227B66" w:rsidRDefault="008A50AB" w:rsidP="0083671D">
      <w:pPr>
        <w:pStyle w:val="a5"/>
        <w:kinsoku w:val="0"/>
        <w:overflowPunct w:val="0"/>
        <w:spacing w:before="0" w:beforeAutospacing="0" w:after="0" w:afterAutospacing="0" w:line="360" w:lineRule="auto"/>
        <w:ind w:firstLine="709"/>
        <w:jc w:val="both"/>
        <w:textAlignment w:val="baseline"/>
      </w:pPr>
      <w:r w:rsidRPr="00227B66">
        <w:t>В качестве примера урока с использованием технологии «Педагогические мастерские» предлагаем разработку урока русского языка в 5 классе. Считаем, что данный конспект урока будет полезен не только учителям русского языка и литературы, но и всем педагогам, которые идут в ногу со временем, желая сделать свою работу продуктивной и интересной.</w:t>
      </w:r>
    </w:p>
    <w:p w14:paraId="6A1B0724" w14:textId="77777777" w:rsidR="00C30513" w:rsidRDefault="00C30513" w:rsidP="008367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BA4DCE" w14:textId="5152A1EE" w:rsidR="003F49F0" w:rsidRPr="00081C3E" w:rsidRDefault="003F49F0" w:rsidP="008367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C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 урока: Сочинение по картине</w:t>
      </w:r>
    </w:p>
    <w:p w14:paraId="1647A70A" w14:textId="00FDCD7C" w:rsidR="003F49F0" w:rsidRPr="00081C3E" w:rsidRDefault="003F49F0" w:rsidP="008367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C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70BC3" w:rsidRPr="00081C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081C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«Мастерская творческого письма»</w:t>
      </w:r>
    </w:p>
    <w:p w14:paraId="55DFDDE2" w14:textId="23C0D0BC" w:rsidR="003F49F0" w:rsidRPr="00081C3E" w:rsidRDefault="003F49F0" w:rsidP="008367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C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урока: создание условий </w:t>
      </w:r>
      <w:r w:rsidRPr="00081C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восхождения каждого участника к   новому опыту</w:t>
      </w:r>
      <w:r w:rsidR="0003263F" w:rsidRPr="00081C3E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описание картины</w:t>
      </w:r>
      <w:r w:rsidRPr="00081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точки зрения человека в разном настроении.</w:t>
      </w:r>
    </w:p>
    <w:p w14:paraId="08500A3C" w14:textId="3714891A" w:rsidR="003F49F0" w:rsidRPr="00081C3E" w:rsidRDefault="003F49F0" w:rsidP="008367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81C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14:paraId="01A55F31" w14:textId="3B707D9D" w:rsidR="003F49F0" w:rsidRPr="00081C3E" w:rsidRDefault="003F49F0" w:rsidP="0083671D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textAlignment w:val="baseline"/>
      </w:pPr>
      <w:r w:rsidRPr="00081C3E">
        <w:t>научить строить речевое высказывание с разных точек зрения;</w:t>
      </w:r>
    </w:p>
    <w:p w14:paraId="4041818A" w14:textId="1AC44D53" w:rsidR="003F49F0" w:rsidRPr="00081C3E" w:rsidRDefault="003F49F0" w:rsidP="0083671D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textAlignment w:val="baseline"/>
      </w:pPr>
      <w:r w:rsidRPr="00081C3E">
        <w:t>развивать регулятивные действия целеполагания, планирования, контроля, коррекции и оценки;</w:t>
      </w:r>
    </w:p>
    <w:p w14:paraId="2C136174" w14:textId="0E292C3F" w:rsidR="003F49F0" w:rsidRPr="00081C3E" w:rsidRDefault="003F49F0" w:rsidP="0083671D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textAlignment w:val="baseline"/>
      </w:pPr>
      <w:r w:rsidRPr="00081C3E">
        <w:t>воспитывать самостоятельность, инициативность, любовь к слову, чувство родного языка;</w:t>
      </w:r>
    </w:p>
    <w:p w14:paraId="7E8E67AB" w14:textId="2B1EB6FD" w:rsidR="003F49F0" w:rsidRPr="00081C3E" w:rsidRDefault="003F49F0" w:rsidP="0083671D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textAlignment w:val="baseline"/>
      </w:pPr>
      <w:r w:rsidRPr="00081C3E">
        <w:t>развивать коммуникативные учебные действия через организацию взаимодействия обучающихся в парах, группах;</w:t>
      </w:r>
    </w:p>
    <w:p w14:paraId="382C04BB" w14:textId="2FAB1791" w:rsidR="003F49F0" w:rsidRPr="00081C3E" w:rsidRDefault="003F49F0" w:rsidP="0083671D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textAlignment w:val="baseline"/>
      </w:pPr>
      <w:r w:rsidRPr="00081C3E">
        <w:t>развивать творческое самовыражение;</w:t>
      </w:r>
    </w:p>
    <w:p w14:paraId="1E813189" w14:textId="6AC028B9" w:rsidR="003F49F0" w:rsidRPr="00227B66" w:rsidRDefault="003F49F0" w:rsidP="0083671D">
      <w:pPr>
        <w:spacing w:after="0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Ценность занятия:</w:t>
      </w: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творческой атмосферы, психологического</w:t>
      </w:r>
      <w:r w:rsidR="00081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671D"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комфорта, </w:t>
      </w:r>
      <w:r w:rsidR="0083671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способствующего</w:t>
      </w: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росту личности ученика, радость сотворчества </w:t>
      </w:r>
    </w:p>
    <w:p w14:paraId="4CBA3A31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этап- «индукция». Начало, мотивирующее творческую деятельность учащихся</w:t>
      </w:r>
    </w:p>
    <w:tbl>
      <w:tblPr>
        <w:tblStyle w:val="a4"/>
        <w:tblpPr w:leftFromText="180" w:rightFromText="180" w:vertAnchor="text" w:horzAnchor="margin" w:tblpY="176"/>
        <w:tblW w:w="0" w:type="auto"/>
        <w:tblLook w:val="01E0" w:firstRow="1" w:lastRow="1" w:firstColumn="1" w:lastColumn="1" w:noHBand="0" w:noVBand="0"/>
      </w:tblPr>
      <w:tblGrid>
        <w:gridCol w:w="4671"/>
        <w:gridCol w:w="4674"/>
      </w:tblGrid>
      <w:tr w:rsidR="003F49F0" w:rsidRPr="00227B66" w14:paraId="7CFBA008" w14:textId="77777777" w:rsidTr="00787B77">
        <w:tc>
          <w:tcPr>
            <w:tcW w:w="4785" w:type="dxa"/>
          </w:tcPr>
          <w:p w14:paraId="1F573C73" w14:textId="4042D275" w:rsidR="003F49F0" w:rsidRPr="00227B66" w:rsidRDefault="003F49F0" w:rsidP="0083671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Чуть солнце пригрело откосы</w:t>
            </w:r>
            <w:r w:rsidRPr="00227B66">
              <w:rPr>
                <w:sz w:val="24"/>
                <w:szCs w:val="24"/>
              </w:rPr>
              <w:br/>
              <w:t>И стало в лесу потеплей,</w:t>
            </w:r>
            <w:r w:rsidRPr="00227B66">
              <w:rPr>
                <w:sz w:val="24"/>
                <w:szCs w:val="24"/>
              </w:rPr>
              <w:br/>
              <w:t>Береза зеленые косы</w:t>
            </w:r>
            <w:r w:rsidRPr="00227B66">
              <w:rPr>
                <w:sz w:val="24"/>
                <w:szCs w:val="24"/>
              </w:rPr>
              <w:br/>
              <w:t>Развесила с тонких ветвей.</w:t>
            </w:r>
          </w:p>
          <w:p w14:paraId="70B6C8AA" w14:textId="77777777" w:rsidR="003F49F0" w:rsidRPr="00227B66" w:rsidRDefault="003F49F0" w:rsidP="0083671D">
            <w:pPr>
              <w:spacing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2F3D0723" w14:textId="77777777" w:rsidR="003F49F0" w:rsidRPr="00227B66" w:rsidRDefault="003F49F0" w:rsidP="0083671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Наряд ее легкий чудесен,</w:t>
            </w:r>
            <w:r w:rsidRPr="00227B66">
              <w:rPr>
                <w:sz w:val="24"/>
                <w:szCs w:val="24"/>
              </w:rPr>
              <w:br/>
              <w:t>Нет дерева сердцу милей,</w:t>
            </w:r>
            <w:r w:rsidRPr="00227B66">
              <w:rPr>
                <w:sz w:val="24"/>
                <w:szCs w:val="24"/>
              </w:rPr>
              <w:br/>
              <w:t>И много задумчивых песен</w:t>
            </w:r>
            <w:r w:rsidRPr="00227B66">
              <w:rPr>
                <w:sz w:val="24"/>
                <w:szCs w:val="24"/>
              </w:rPr>
              <w:br/>
              <w:t>Поется в народе о ней.</w:t>
            </w:r>
          </w:p>
          <w:p w14:paraId="53479A69" w14:textId="77777777" w:rsidR="003F49F0" w:rsidRPr="00227B66" w:rsidRDefault="003F49F0" w:rsidP="0083671D">
            <w:pPr>
              <w:spacing w:line="360" w:lineRule="auto"/>
              <w:ind w:firstLine="709"/>
              <w:rPr>
                <w:sz w:val="24"/>
                <w:szCs w:val="24"/>
              </w:rPr>
            </w:pPr>
          </w:p>
        </w:tc>
      </w:tr>
      <w:tr w:rsidR="003F49F0" w:rsidRPr="00227B66" w14:paraId="7EE41E78" w14:textId="77777777" w:rsidTr="00787B77">
        <w:tc>
          <w:tcPr>
            <w:tcW w:w="4785" w:type="dxa"/>
          </w:tcPr>
          <w:p w14:paraId="5C3756B4" w14:textId="77777777" w:rsidR="003F49F0" w:rsidRPr="00227B66" w:rsidRDefault="003F49F0" w:rsidP="0083671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Вся в белое платье одета,</w:t>
            </w:r>
            <w:r w:rsidRPr="00227B66">
              <w:rPr>
                <w:sz w:val="24"/>
                <w:szCs w:val="24"/>
              </w:rPr>
              <w:br/>
              <w:t>В сережках, в листве кружевной,</w:t>
            </w:r>
            <w:r w:rsidRPr="00227B66">
              <w:rPr>
                <w:sz w:val="24"/>
                <w:szCs w:val="24"/>
              </w:rPr>
              <w:br/>
              <w:t>Встречает горячее лето</w:t>
            </w:r>
            <w:r w:rsidRPr="00227B66">
              <w:rPr>
                <w:sz w:val="24"/>
                <w:szCs w:val="24"/>
              </w:rPr>
              <w:br/>
              <w:t>Она на опушке лесной.</w:t>
            </w:r>
          </w:p>
          <w:p w14:paraId="520624B6" w14:textId="77777777" w:rsidR="003F49F0" w:rsidRPr="00227B66" w:rsidRDefault="003F49F0" w:rsidP="0083671D">
            <w:pPr>
              <w:spacing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50BB347B" w14:textId="77777777" w:rsidR="003F49F0" w:rsidRPr="00227B66" w:rsidRDefault="003F49F0" w:rsidP="0083671D">
            <w:pPr>
              <w:spacing w:line="360" w:lineRule="auto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Он делит с ней радость и слезы,</w:t>
            </w:r>
            <w:r w:rsidRPr="00227B66">
              <w:rPr>
                <w:sz w:val="24"/>
                <w:szCs w:val="24"/>
              </w:rPr>
              <w:br/>
              <w:t>И так ее дни хороши,</w:t>
            </w:r>
            <w:r w:rsidRPr="00227B66">
              <w:rPr>
                <w:sz w:val="24"/>
                <w:szCs w:val="24"/>
              </w:rPr>
              <w:br/>
              <w:t>Что кажется — в шуме березы</w:t>
            </w:r>
            <w:r w:rsidRPr="00227B66">
              <w:rPr>
                <w:sz w:val="24"/>
                <w:szCs w:val="24"/>
              </w:rPr>
              <w:br/>
              <w:t>Есть что-то от русской души.</w:t>
            </w:r>
          </w:p>
          <w:p w14:paraId="38D92EC5" w14:textId="77777777" w:rsidR="003F49F0" w:rsidRPr="00227B66" w:rsidRDefault="003F49F0" w:rsidP="0083671D">
            <w:pPr>
              <w:spacing w:line="360" w:lineRule="auto"/>
              <w:ind w:firstLine="709"/>
              <w:rPr>
                <w:sz w:val="24"/>
                <w:szCs w:val="24"/>
              </w:rPr>
            </w:pPr>
          </w:p>
        </w:tc>
      </w:tr>
      <w:tr w:rsidR="003F49F0" w:rsidRPr="00227B66" w14:paraId="2E72D64B" w14:textId="77777777" w:rsidTr="00787B77">
        <w:tc>
          <w:tcPr>
            <w:tcW w:w="4785" w:type="dxa"/>
          </w:tcPr>
          <w:p w14:paraId="1071D8CF" w14:textId="77777777" w:rsidR="003F49F0" w:rsidRPr="00227B66" w:rsidRDefault="003F49F0" w:rsidP="0083671D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Гроза ли над ней пронесется,</w:t>
            </w:r>
            <w:r w:rsidRPr="00227B66">
              <w:rPr>
                <w:sz w:val="24"/>
                <w:szCs w:val="24"/>
              </w:rPr>
              <w:br/>
              <w:t>Прильнет ли болотная мгла,-</w:t>
            </w:r>
            <w:r w:rsidRPr="00227B66">
              <w:rPr>
                <w:sz w:val="24"/>
                <w:szCs w:val="24"/>
              </w:rPr>
              <w:br/>
              <w:t>Дождинки стряхнув, улыбнется</w:t>
            </w:r>
            <w:r w:rsidRPr="00227B66">
              <w:rPr>
                <w:sz w:val="24"/>
                <w:szCs w:val="24"/>
              </w:rPr>
              <w:br/>
              <w:t>Береза — и вновь весела.</w:t>
            </w:r>
          </w:p>
          <w:p w14:paraId="7A97305F" w14:textId="77777777" w:rsidR="003F49F0" w:rsidRPr="00227B66" w:rsidRDefault="003F49F0" w:rsidP="0083671D">
            <w:pPr>
              <w:spacing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1527AF0A" w14:textId="77777777" w:rsidR="003F49F0" w:rsidRPr="00227B66" w:rsidRDefault="003F49F0" w:rsidP="0083671D">
            <w:pPr>
              <w:spacing w:line="360" w:lineRule="auto"/>
              <w:ind w:firstLine="709"/>
              <w:rPr>
                <w:sz w:val="24"/>
                <w:szCs w:val="24"/>
              </w:rPr>
            </w:pPr>
          </w:p>
        </w:tc>
      </w:tr>
    </w:tbl>
    <w:p w14:paraId="7A04608D" w14:textId="3A3AE22E" w:rsidR="0083671D" w:rsidRDefault="0083671D" w:rsidP="008367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3C992" w14:textId="77777777" w:rsidR="0083671D" w:rsidRDefault="0083671D" w:rsidP="008367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821D3D" w14:textId="45FC4589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Учитель читает стихотворение о березке, которое сопровождается видеорядом, 5 слайдов.</w:t>
      </w:r>
    </w:p>
    <w:p w14:paraId="42F30743" w14:textId="6AF8D41A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Учитель предлагает записать</w:t>
      </w:r>
      <w:r w:rsidR="00836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ребятам </w:t>
      </w: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 ассоциации, связанные со словом «березка».</w:t>
      </w:r>
    </w:p>
    <w:p w14:paraId="0C0D4259" w14:textId="6F7615AE" w:rsidR="003F49F0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Учитель делает вывод: удивительное дерево, тонкое, нежное, изящное. Я, наверно, не ошибусь, если скажу, что у каждого из нас слово «березка» ассоциируется с Россией. Вот поэтому для сочинения я выбрала картину, главной героиней которой является березка.</w:t>
      </w:r>
    </w:p>
    <w:p w14:paraId="202A9E9D" w14:textId="1E139DD1" w:rsidR="00C30513" w:rsidRDefault="00C30513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A17EA" w14:textId="3BA3F509" w:rsidR="00C30513" w:rsidRDefault="00C30513" w:rsidP="00C3051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1BFC3709" wp14:editId="0D23C423">
            <wp:extent cx="3514090" cy="2552700"/>
            <wp:effectExtent l="0" t="0" r="0" b="0"/>
            <wp:docPr id="24580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2860A1FF-79C7-F185-CBA5-F66D5FFA6ECD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0" name="Picture 7">
                      <a:extLst>
                        <a:ext uri="{FF2B5EF4-FFF2-40B4-BE49-F238E27FC236}">
                          <a16:creationId xmlns:a16="http://schemas.microsoft.com/office/drawing/2014/main" id="{2860A1FF-79C7-F185-CBA5-F66D5FFA6ECD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179" cy="2567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B336EEF" w14:textId="77777777" w:rsidR="00C30513" w:rsidRPr="00227B66" w:rsidRDefault="00C30513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F307AC" w14:textId="2FEF84F8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 этап- </w:t>
      </w:r>
      <w:r w:rsidRPr="00227B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«</w:t>
      </w:r>
      <w:proofErr w:type="spellStart"/>
      <w:r w:rsidRPr="00227B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самоконструкция</w:t>
      </w:r>
      <w:proofErr w:type="spellEnd"/>
      <w:r w:rsidRPr="00227B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Индивидуальное создание текста. На данном этапе ученики выполняют задание, связанное с </w:t>
      </w:r>
      <w:r w:rsidRPr="00227B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изучаемым учебным материалом</w:t>
      </w: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578CBB77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Посмотрите внимательно на картину и попробуйте описать все, что вы видите, самостоятельно. На выполнение работы предлагается 5 минут. </w:t>
      </w:r>
    </w:p>
    <w:p w14:paraId="4D00A291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Дети зачитывают свои описания.</w:t>
      </w:r>
    </w:p>
    <w:p w14:paraId="2C696274" w14:textId="12CCDD1D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Чей текст вам больше понравился и почему? (Дети приходят к выводу, что лучше получились тексты, в которых используются средства выразительности: метафоры, сравнения, эпитеты). На партах есть раздаточный материал. Учитель предлагает детям обогатить свой словарный запас и записать понравившиеся описания березки, созданные мастерами художественного слова </w:t>
      </w:r>
    </w:p>
    <w:p w14:paraId="61F2C472" w14:textId="3E6F2B5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Затем учитель зачитывает свое описание</w:t>
      </w:r>
      <w:r w:rsidR="00D81B19"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4FAB78B" w14:textId="01C2388D" w:rsidR="00670BC3" w:rsidRPr="00227B66" w:rsidRDefault="00670BC3" w:rsidP="0083671D">
      <w:pPr>
        <w:pStyle w:val="a5"/>
        <w:kinsoku w:val="0"/>
        <w:overflowPunct w:val="0"/>
        <w:spacing w:before="0" w:beforeAutospacing="0" w:after="0" w:afterAutospacing="0" w:line="360" w:lineRule="auto"/>
        <w:ind w:firstLine="709"/>
        <w:jc w:val="both"/>
        <w:textAlignment w:val="baseline"/>
      </w:pPr>
      <w:r w:rsidRPr="00227B66">
        <w:rPr>
          <w:rFonts w:eastAsiaTheme="minorEastAsia"/>
        </w:rPr>
        <w:t xml:space="preserve">Как прекрасна березка, обласканная солнцем! Янтарные блики повсюду: на стволе, в арочных просветах листвы. Кажется, что чудесное дерево купается в золотистых лучах.    Нежные веточки тянутся вверх, будто хотят обнять глубокое чистое небо. Кружевные листочки свисают зелеными гирляндами, робко трепещут на ветру, приветствуют новый </w:t>
      </w:r>
      <w:r w:rsidRPr="00227B66">
        <w:rPr>
          <w:rFonts w:eastAsiaTheme="minorEastAsia"/>
        </w:rPr>
        <w:lastRenderedPageBreak/>
        <w:t>день. Изящный ствол березки выпрямился, подтянулся. Он как будто отдает честь небесному светилу- вестнику тепла и счастья…</w:t>
      </w:r>
    </w:p>
    <w:p w14:paraId="39672E1E" w14:textId="06C5B777" w:rsidR="003F49F0" w:rsidRPr="00227B66" w:rsidRDefault="003F49F0" w:rsidP="0083671D">
      <w:pPr>
        <w:pStyle w:val="a5"/>
        <w:kinsoku w:val="0"/>
        <w:overflowPunct w:val="0"/>
        <w:spacing w:before="0" w:beforeAutospacing="0" w:after="0" w:afterAutospacing="0" w:line="360" w:lineRule="auto"/>
        <w:ind w:firstLine="709"/>
        <w:jc w:val="both"/>
        <w:textAlignment w:val="baseline"/>
      </w:pPr>
      <w:r w:rsidRPr="00227B66">
        <w:t>5) Дети приходят к выводу, что все описания позитивные. Видимо, все авторы испытывали положительные эмоции, когда видели эту картину.</w:t>
      </w:r>
    </w:p>
    <w:p w14:paraId="1537320F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3- этап создание проблемной ситуации учителем, побуждающей двигаться дальше</w:t>
      </w: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882146" w14:textId="6A51A864" w:rsidR="003F49F0" w:rsidRPr="00227B66" w:rsidRDefault="0083671D" w:rsidP="00836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F49F0" w:rsidRPr="00227B66">
        <w:rPr>
          <w:rFonts w:ascii="Times New Roman" w:hAnsi="Times New Roman" w:cs="Times New Roman"/>
          <w:sz w:val="24"/>
          <w:szCs w:val="24"/>
        </w:rPr>
        <w:t>)  Учитель зачитывает описание одного из учеников другого класса: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5037"/>
        <w:gridCol w:w="4313"/>
      </w:tblGrid>
      <w:tr w:rsidR="007871F6" w:rsidRPr="00227B66" w14:paraId="6E47D740" w14:textId="77777777" w:rsidTr="003F49F0">
        <w:tc>
          <w:tcPr>
            <w:tcW w:w="5037" w:type="dxa"/>
          </w:tcPr>
          <w:p w14:paraId="1B33E2EB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Береза, освещенная солнцем,</w:t>
            </w:r>
          </w:p>
          <w:p w14:paraId="30950B38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Стоит на лужайке, скучая.</w:t>
            </w:r>
          </w:p>
          <w:p w14:paraId="60DC1F82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Стоит, опаленная зноем,</w:t>
            </w:r>
          </w:p>
          <w:p w14:paraId="77B1B8F5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И думает только о мае.</w:t>
            </w:r>
          </w:p>
          <w:p w14:paraId="78117D12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Ручей, что журчал недалеко,</w:t>
            </w:r>
          </w:p>
          <w:p w14:paraId="6BB2B439" w14:textId="51F8154C" w:rsidR="003F49F0" w:rsidRPr="00227B66" w:rsidRDefault="003F49F0" w:rsidP="0083671D">
            <w:pPr>
              <w:pStyle w:val="a3"/>
              <w:spacing w:line="360" w:lineRule="auto"/>
              <w:ind w:left="0" w:firstLine="709"/>
              <w:jc w:val="both"/>
            </w:pPr>
            <w:r w:rsidRPr="00227B66">
              <w:t>Совсем пересох, не струится</w:t>
            </w:r>
          </w:p>
        </w:tc>
        <w:tc>
          <w:tcPr>
            <w:tcW w:w="4313" w:type="dxa"/>
          </w:tcPr>
          <w:p w14:paraId="1565013B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Березка стоит одиноко,</w:t>
            </w:r>
          </w:p>
          <w:p w14:paraId="5EECE55C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Мечтает скорее напиться.</w:t>
            </w:r>
          </w:p>
          <w:p w14:paraId="4127EBB7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А солнце сильней обжигает,</w:t>
            </w:r>
          </w:p>
          <w:p w14:paraId="338A9789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Березка ветвями клонится.</w:t>
            </w:r>
          </w:p>
          <w:p w14:paraId="66E42441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Без влаги листва увядает.</w:t>
            </w:r>
          </w:p>
          <w:p w14:paraId="41B8EC23" w14:textId="7AA58060" w:rsidR="003F49F0" w:rsidRPr="0083671D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Ей дождик спасительный снится.</w:t>
            </w:r>
          </w:p>
        </w:tc>
      </w:tr>
    </w:tbl>
    <w:p w14:paraId="1C6FFDE6" w14:textId="32FEB370" w:rsidR="003F49F0" w:rsidRPr="00227B66" w:rsidRDefault="0083671D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49F0"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)  Скажите, ребята, можно ли это описание считать необычным? Дети приходят к выводу, что березка описана по- другому:</w:t>
      </w:r>
      <w:r w:rsidR="00670BC3"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49F0"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солнце ей не нравится, ей нужен дождь, влага, она одинока, что также печалит. В ходе учебного диалога ученики приходят к выводу, что описывать картину можно в разном настроении, тогда и взгляд на картину будет другой. </w:t>
      </w:r>
    </w:p>
    <w:p w14:paraId="439F022B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 этап - «</w:t>
      </w:r>
      <w:proofErr w:type="spellStart"/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социоконструкция</w:t>
      </w:r>
      <w:proofErr w:type="spellEnd"/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 Идет работа в паре, затем в группе. Взаимодействие с другими обеспечивает расширение источника опыта, идей. Конечный продукт-  вариант текста от лица грустного человека.</w:t>
      </w:r>
    </w:p>
    <w:p w14:paraId="6FF6F2F9" w14:textId="3E879D8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1) Учитель предлагает необычное задание: описать одни и те же предметы, меняя при этом настроение. Попробуйте сделать в паре следующее задание. Вам предлагается картинка. </w:t>
      </w:r>
    </w:p>
    <w:p w14:paraId="73B31E54" w14:textId="69149F2F" w:rsidR="00D81B19" w:rsidRPr="00227B66" w:rsidRDefault="00D81B19" w:rsidP="0083671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drawing>
          <wp:inline distT="0" distB="0" distL="0" distR="0" wp14:anchorId="572BBA1F" wp14:editId="2F5E5794">
            <wp:extent cx="1388110" cy="839192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002" cy="9056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10EBFA" w14:textId="3384DA1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Взгляните на яблоко с точки зрения здорового человека и с точки зрения больного. Опишите его. Результат представьте в форме таблицы: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115"/>
        <w:gridCol w:w="3117"/>
        <w:gridCol w:w="3113"/>
      </w:tblGrid>
      <w:tr w:rsidR="003F49F0" w:rsidRPr="00227B66" w14:paraId="0478B76A" w14:textId="77777777" w:rsidTr="00670BC3">
        <w:tc>
          <w:tcPr>
            <w:tcW w:w="3115" w:type="dxa"/>
          </w:tcPr>
          <w:p w14:paraId="2733FFA0" w14:textId="77777777" w:rsidR="003F49F0" w:rsidRPr="00227B66" w:rsidRDefault="003F49F0" w:rsidP="0083671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7B66">
              <w:rPr>
                <w:b/>
                <w:sz w:val="24"/>
                <w:szCs w:val="24"/>
              </w:rPr>
              <w:t>Объекты описания</w:t>
            </w:r>
          </w:p>
        </w:tc>
        <w:tc>
          <w:tcPr>
            <w:tcW w:w="3117" w:type="dxa"/>
          </w:tcPr>
          <w:p w14:paraId="10E26AE7" w14:textId="77777777" w:rsidR="003F49F0" w:rsidRPr="00227B66" w:rsidRDefault="003F49F0" w:rsidP="0083671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7B66">
              <w:rPr>
                <w:b/>
                <w:sz w:val="24"/>
                <w:szCs w:val="24"/>
              </w:rPr>
              <w:t>Здоровый человек</w:t>
            </w:r>
          </w:p>
        </w:tc>
        <w:tc>
          <w:tcPr>
            <w:tcW w:w="3113" w:type="dxa"/>
          </w:tcPr>
          <w:p w14:paraId="592BE839" w14:textId="77777777" w:rsidR="003F49F0" w:rsidRPr="00227B66" w:rsidRDefault="003F49F0" w:rsidP="0083671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7B66">
              <w:rPr>
                <w:b/>
                <w:sz w:val="24"/>
                <w:szCs w:val="24"/>
              </w:rPr>
              <w:t>Больной человек</w:t>
            </w:r>
          </w:p>
        </w:tc>
      </w:tr>
      <w:tr w:rsidR="003F49F0" w:rsidRPr="00227B66" w14:paraId="0CDF7D81" w14:textId="77777777" w:rsidTr="00670BC3">
        <w:tc>
          <w:tcPr>
            <w:tcW w:w="3115" w:type="dxa"/>
          </w:tcPr>
          <w:p w14:paraId="262115C8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веточка</w:t>
            </w:r>
          </w:p>
        </w:tc>
        <w:tc>
          <w:tcPr>
            <w:tcW w:w="3117" w:type="dxa"/>
          </w:tcPr>
          <w:p w14:paraId="5E4D5CF1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14:paraId="58F367BC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3F49F0" w:rsidRPr="00227B66" w14:paraId="4CD550E6" w14:textId="77777777" w:rsidTr="00670BC3">
        <w:tc>
          <w:tcPr>
            <w:tcW w:w="3115" w:type="dxa"/>
          </w:tcPr>
          <w:p w14:paraId="74DE680C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красный цвет</w:t>
            </w:r>
          </w:p>
        </w:tc>
        <w:tc>
          <w:tcPr>
            <w:tcW w:w="3117" w:type="dxa"/>
          </w:tcPr>
          <w:p w14:paraId="134A7851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14:paraId="2AF67AE4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3F49F0" w:rsidRPr="00227B66" w14:paraId="64DE15F7" w14:textId="77777777" w:rsidTr="00670BC3">
        <w:tc>
          <w:tcPr>
            <w:tcW w:w="3115" w:type="dxa"/>
          </w:tcPr>
          <w:p w14:paraId="2E8D59C1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желтый цвет</w:t>
            </w:r>
          </w:p>
        </w:tc>
        <w:tc>
          <w:tcPr>
            <w:tcW w:w="3117" w:type="dxa"/>
          </w:tcPr>
          <w:p w14:paraId="7FB8FE8D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14:paraId="770A6553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3F49F0" w:rsidRPr="00227B66" w14:paraId="4DC5971B" w14:textId="77777777" w:rsidTr="00670BC3">
        <w:tc>
          <w:tcPr>
            <w:tcW w:w="3115" w:type="dxa"/>
          </w:tcPr>
          <w:p w14:paraId="36FD8577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27B66">
              <w:rPr>
                <w:sz w:val="24"/>
                <w:szCs w:val="24"/>
              </w:rPr>
              <w:t>зеленый цвет</w:t>
            </w:r>
          </w:p>
        </w:tc>
        <w:tc>
          <w:tcPr>
            <w:tcW w:w="3117" w:type="dxa"/>
          </w:tcPr>
          <w:p w14:paraId="36F5ECD0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14:paraId="138AC573" w14:textId="77777777" w:rsidR="003F49F0" w:rsidRPr="00227B66" w:rsidRDefault="003F49F0" w:rsidP="0083671D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14:paraId="56E08D29" w14:textId="77777777" w:rsidR="0083671D" w:rsidRDefault="0083671D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2C7D8" w14:textId="5B6F4615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Учитель предлагает свой вариант таблицы, подчеркивая при этом, что предметы остаются одни и те же, а настроение меняется. Это получается за счет художественных средств.</w:t>
      </w:r>
    </w:p>
    <w:tbl>
      <w:tblPr>
        <w:tblStyle w:val="a4"/>
        <w:tblW w:w="9390" w:type="dxa"/>
        <w:tblLook w:val="0000" w:firstRow="0" w:lastRow="0" w:firstColumn="0" w:lastColumn="0" w:noHBand="0" w:noVBand="0"/>
      </w:tblPr>
      <w:tblGrid>
        <w:gridCol w:w="1657"/>
        <w:gridCol w:w="3794"/>
        <w:gridCol w:w="3939"/>
      </w:tblGrid>
      <w:tr w:rsidR="003F49F0" w:rsidRPr="00227B66" w14:paraId="24E4C749" w14:textId="77777777" w:rsidTr="0083671D">
        <w:trPr>
          <w:trHeight w:val="855"/>
        </w:trPr>
        <w:tc>
          <w:tcPr>
            <w:tcW w:w="1657" w:type="dxa"/>
          </w:tcPr>
          <w:p w14:paraId="56BA12B6" w14:textId="77777777" w:rsidR="003F49F0" w:rsidRPr="00227B66" w:rsidRDefault="003F49F0" w:rsidP="0083671D">
            <w:pPr>
              <w:spacing w:line="360" w:lineRule="auto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27B66">
              <w:rPr>
                <w:b/>
                <w:bCs/>
                <w:iCs/>
                <w:sz w:val="24"/>
                <w:szCs w:val="24"/>
              </w:rPr>
              <w:t>Объекты</w:t>
            </w:r>
          </w:p>
          <w:p w14:paraId="3B6CC24F" w14:textId="77777777" w:rsidR="003F49F0" w:rsidRPr="00227B66" w:rsidRDefault="003F49F0" w:rsidP="0083671D">
            <w:pPr>
              <w:spacing w:line="360" w:lineRule="auto"/>
              <w:jc w:val="both"/>
              <w:rPr>
                <w:b/>
                <w:iCs/>
                <w:sz w:val="24"/>
                <w:szCs w:val="24"/>
              </w:rPr>
            </w:pPr>
            <w:r w:rsidRPr="00227B66">
              <w:rPr>
                <w:b/>
                <w:bCs/>
                <w:iCs/>
                <w:sz w:val="24"/>
                <w:szCs w:val="24"/>
              </w:rPr>
              <w:t>описания</w:t>
            </w:r>
          </w:p>
        </w:tc>
        <w:tc>
          <w:tcPr>
            <w:tcW w:w="3794" w:type="dxa"/>
          </w:tcPr>
          <w:p w14:paraId="566723A5" w14:textId="77777777" w:rsidR="003F49F0" w:rsidRPr="00227B66" w:rsidRDefault="003F49F0" w:rsidP="0083671D">
            <w:pPr>
              <w:spacing w:line="360" w:lineRule="auto"/>
              <w:jc w:val="both"/>
              <w:rPr>
                <w:b/>
                <w:iCs/>
                <w:sz w:val="24"/>
                <w:szCs w:val="24"/>
              </w:rPr>
            </w:pPr>
            <w:r w:rsidRPr="00227B66">
              <w:rPr>
                <w:b/>
                <w:bCs/>
                <w:iCs/>
                <w:sz w:val="24"/>
                <w:szCs w:val="24"/>
              </w:rPr>
              <w:t>Здоровый человек</w:t>
            </w:r>
          </w:p>
        </w:tc>
        <w:tc>
          <w:tcPr>
            <w:tcW w:w="3939" w:type="dxa"/>
          </w:tcPr>
          <w:p w14:paraId="4DCF4DB4" w14:textId="77777777" w:rsidR="003F49F0" w:rsidRPr="00227B66" w:rsidRDefault="003F49F0" w:rsidP="0083671D">
            <w:pPr>
              <w:spacing w:line="360" w:lineRule="auto"/>
              <w:jc w:val="both"/>
              <w:rPr>
                <w:b/>
                <w:iCs/>
                <w:sz w:val="24"/>
                <w:szCs w:val="24"/>
              </w:rPr>
            </w:pPr>
            <w:r w:rsidRPr="00227B66">
              <w:rPr>
                <w:b/>
                <w:bCs/>
                <w:iCs/>
                <w:sz w:val="24"/>
                <w:szCs w:val="24"/>
              </w:rPr>
              <w:t>Больной человек</w:t>
            </w:r>
          </w:p>
        </w:tc>
      </w:tr>
      <w:tr w:rsidR="003F49F0" w:rsidRPr="00227B66" w14:paraId="44B62162" w14:textId="77777777" w:rsidTr="0083671D">
        <w:trPr>
          <w:trHeight w:val="1005"/>
        </w:trPr>
        <w:tc>
          <w:tcPr>
            <w:tcW w:w="1657" w:type="dxa"/>
          </w:tcPr>
          <w:p w14:paraId="77BE0DA3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>Веточка</w:t>
            </w:r>
          </w:p>
        </w:tc>
        <w:tc>
          <w:tcPr>
            <w:tcW w:w="3794" w:type="dxa"/>
          </w:tcPr>
          <w:p w14:paraId="511E296A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>Задорный хвостик</w:t>
            </w:r>
          </w:p>
        </w:tc>
        <w:tc>
          <w:tcPr>
            <w:tcW w:w="3939" w:type="dxa"/>
          </w:tcPr>
          <w:p w14:paraId="0D27A373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 xml:space="preserve">Гусеница, которая прокралась в яблоко. </w:t>
            </w:r>
          </w:p>
        </w:tc>
      </w:tr>
      <w:tr w:rsidR="003F49F0" w:rsidRPr="00227B66" w14:paraId="543701C7" w14:textId="77777777" w:rsidTr="0083671D">
        <w:trPr>
          <w:trHeight w:val="1005"/>
        </w:trPr>
        <w:tc>
          <w:tcPr>
            <w:tcW w:w="1657" w:type="dxa"/>
          </w:tcPr>
          <w:p w14:paraId="1A2B85B2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>Красный цвет</w:t>
            </w:r>
          </w:p>
        </w:tc>
        <w:tc>
          <w:tcPr>
            <w:tcW w:w="3794" w:type="dxa"/>
          </w:tcPr>
          <w:p w14:paraId="12B4B005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 xml:space="preserve">Яркий, впечатляющий, манящий </w:t>
            </w:r>
          </w:p>
        </w:tc>
        <w:tc>
          <w:tcPr>
            <w:tcW w:w="3939" w:type="dxa"/>
          </w:tcPr>
          <w:p w14:paraId="38D165B1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 xml:space="preserve">Раздражающий, навязчивый, отталкивающий </w:t>
            </w:r>
          </w:p>
        </w:tc>
      </w:tr>
      <w:tr w:rsidR="003F49F0" w:rsidRPr="00227B66" w14:paraId="50E25272" w14:textId="77777777" w:rsidTr="0083671D">
        <w:trPr>
          <w:trHeight w:val="1005"/>
        </w:trPr>
        <w:tc>
          <w:tcPr>
            <w:tcW w:w="1657" w:type="dxa"/>
          </w:tcPr>
          <w:p w14:paraId="5D4C1E43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>Желтый цвет</w:t>
            </w:r>
          </w:p>
        </w:tc>
        <w:tc>
          <w:tcPr>
            <w:tcW w:w="3794" w:type="dxa"/>
          </w:tcPr>
          <w:p w14:paraId="4C31CA8E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 xml:space="preserve">Цвет солнца, тепла,  радости </w:t>
            </w:r>
          </w:p>
        </w:tc>
        <w:tc>
          <w:tcPr>
            <w:tcW w:w="3939" w:type="dxa"/>
          </w:tcPr>
          <w:p w14:paraId="2D3477BD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>Цвет осени, увядания природы, прощания с летом</w:t>
            </w:r>
          </w:p>
        </w:tc>
      </w:tr>
      <w:tr w:rsidR="003F49F0" w:rsidRPr="00227B66" w14:paraId="2A42E783" w14:textId="77777777" w:rsidTr="0083671D">
        <w:trPr>
          <w:trHeight w:val="1818"/>
        </w:trPr>
        <w:tc>
          <w:tcPr>
            <w:tcW w:w="1657" w:type="dxa"/>
          </w:tcPr>
          <w:p w14:paraId="1581AF84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>Зеленый цвет</w:t>
            </w:r>
          </w:p>
        </w:tc>
        <w:tc>
          <w:tcPr>
            <w:tcW w:w="3794" w:type="dxa"/>
          </w:tcPr>
          <w:p w14:paraId="2B371519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 xml:space="preserve">Напомнил мне о лете. Когда я бегала по изумрудной траве и вдыхала нежный аромат скромных полевых цветов </w:t>
            </w:r>
          </w:p>
        </w:tc>
        <w:tc>
          <w:tcPr>
            <w:tcW w:w="3939" w:type="dxa"/>
          </w:tcPr>
          <w:p w14:paraId="7B31381F" w14:textId="77777777" w:rsidR="003F49F0" w:rsidRPr="00227B66" w:rsidRDefault="003F49F0" w:rsidP="0083671D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227B66">
              <w:rPr>
                <w:iCs/>
                <w:sz w:val="24"/>
                <w:szCs w:val="24"/>
              </w:rPr>
              <w:t xml:space="preserve">Напомнил мне стены в коридоре: зеленые, однообразные, скучные, безликие </w:t>
            </w:r>
          </w:p>
        </w:tc>
      </w:tr>
    </w:tbl>
    <w:p w14:paraId="009C03A8" w14:textId="77777777" w:rsidR="0083671D" w:rsidRDefault="0083671D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339966"/>
          <w:sz w:val="24"/>
          <w:szCs w:val="24"/>
          <w:lang w:eastAsia="ru-RU"/>
        </w:rPr>
      </w:pPr>
    </w:p>
    <w:p w14:paraId="12CB2F4C" w14:textId="78A582E8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b/>
          <w:i/>
          <w:iCs/>
          <w:color w:val="339966"/>
          <w:sz w:val="24"/>
          <w:szCs w:val="24"/>
          <w:lang w:eastAsia="ru-RU"/>
        </w:rPr>
        <w:t xml:space="preserve"> </w:t>
      </w: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А теперь вернемся к нашей картине. Попробуйте, объединившись в группы, описать   картину с точки зрения грустного человека, опираясь на предложенные </w:t>
      </w:r>
      <w:r w:rsidR="0083671D"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критерии:</w:t>
      </w:r>
    </w:p>
    <w:p w14:paraId="5D9D1B52" w14:textId="77777777" w:rsidR="003F49F0" w:rsidRPr="00227B66" w:rsidRDefault="003F49F0" w:rsidP="0083671D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типу речи (описание);</w:t>
      </w:r>
    </w:p>
    <w:p w14:paraId="6F2E116C" w14:textId="311E1420" w:rsidR="003F49F0" w:rsidRPr="00227B66" w:rsidRDefault="003F49F0" w:rsidP="0083671D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средств выразительности;</w:t>
      </w:r>
    </w:p>
    <w:p w14:paraId="555F4702" w14:textId="77777777" w:rsidR="003F49F0" w:rsidRPr="00227B66" w:rsidRDefault="003F49F0" w:rsidP="0083671D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картинка одна, предметы те же (ствол, ветви, солнце, небо, листва), а настроение грустное;</w:t>
      </w:r>
    </w:p>
    <w:p w14:paraId="4333EB6C" w14:textId="77777777" w:rsidR="003F49F0" w:rsidRPr="00227B66" w:rsidRDefault="003F49F0" w:rsidP="0083671D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объем- 0,5 страницы.</w:t>
      </w:r>
    </w:p>
    <w:p w14:paraId="309659B0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 можете воспользоваться раздаточным материалом на столах. Вам предлагается теоретический материал, который позволит вспомнить средства выразительности </w:t>
      </w:r>
    </w:p>
    <w:p w14:paraId="12FB8ACF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5) Время выполнения: 10 минут.</w:t>
      </w:r>
    </w:p>
    <w:p w14:paraId="0AA5A5EB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 этап</w:t>
      </w:r>
      <w:r w:rsidRPr="00227B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– «социализация»: знакомство с результатами работ, обсуждение.</w:t>
      </w:r>
    </w:p>
    <w:p w14:paraId="0FDAE2BE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этап – «разрыв». Этап сопоставления всеми учащимися своих работ с работами одноклассников. Это внутреннее осознание участником мастерской неполноты своих знаний, что приводит к эмоциональному конфликту и потребности в получении нового знания. </w:t>
      </w:r>
    </w:p>
    <w:p w14:paraId="422F6D32" w14:textId="69F6EE7B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7 этап- «рефлексия».</w:t>
      </w: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B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Этап отражения чувств, возникших у учеников в ходе мастерской.</w:t>
      </w:r>
    </w:p>
    <w:p w14:paraId="307CE17F" w14:textId="30D26822" w:rsidR="003F49F0" w:rsidRPr="00227B66" w:rsidRDefault="0083671D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3F49F0"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Трудно ли было описывать картину? Что показалось интересным в уроке? Получилось ли у вас описание картины с разных точек зрения? Как найти нужные слова для описания, придумать средства выразительности? </w:t>
      </w:r>
    </w:p>
    <w:p w14:paraId="41E37FCE" w14:textId="77777777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Учитель советует детям приобрести книгу в магазине: </w:t>
      </w:r>
      <w:proofErr w:type="spellStart"/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Е.А.Нефедова</w:t>
      </w:r>
      <w:proofErr w:type="spellEnd"/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О.В.Узорова</w:t>
      </w:r>
      <w:proofErr w:type="spellEnd"/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«Литературное чтение». Пособие позволяет познакомить читателей с мастерством владения образной речью выдающихся русских писателей и поэтов, описывающих родную природу.</w:t>
      </w:r>
    </w:p>
    <w:p w14:paraId="4FAAE44B" w14:textId="587D3BA5" w:rsidR="003F49F0" w:rsidRPr="00227B66" w:rsidRDefault="003F49F0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Домашнее задание. Напишите небольшие сочинения на темы: «За моим окном, когда мне грустно». «За моим окном, когда мне весело».</w:t>
      </w:r>
    </w:p>
    <w:p w14:paraId="576602A1" w14:textId="68E7393E" w:rsidR="00670BC3" w:rsidRPr="00227B66" w:rsidRDefault="00670BC3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Подводя итог сказанному, хочется еще раз сделать акцент на том, что уроки, проведенные по</w:t>
      </w:r>
      <w:r w:rsidR="00E15F29"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 технологии</w:t>
      </w:r>
      <w:r w:rsidR="00E15F29" w:rsidRPr="00227B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помогают создать творческую атмосферу, психологический комфорт, способствуют росту личности учителя и ученика, дарят радость сотворчества, а главное- они нацелены на креативное развитие личности. А креативный человек очень успешен, так как он умеет создавать новое, мыслить нестандартно, быстро ориентироваться в современном, быстро меняющемся мире.</w:t>
      </w:r>
    </w:p>
    <w:p w14:paraId="124FCF46" w14:textId="1ACF6302" w:rsidR="00E15F29" w:rsidRPr="00227B66" w:rsidRDefault="00E15F29" w:rsidP="008367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15F29" w:rsidRPr="00227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CCD"/>
    <w:multiLevelType w:val="hybridMultilevel"/>
    <w:tmpl w:val="8F32DD9E"/>
    <w:lvl w:ilvl="0" w:tplc="929AC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C6FE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5EB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8EE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E2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4AB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85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AE68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26B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8B1E53"/>
    <w:multiLevelType w:val="hybridMultilevel"/>
    <w:tmpl w:val="052A76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EB79EB"/>
    <w:multiLevelType w:val="hybridMultilevel"/>
    <w:tmpl w:val="0944EEFE"/>
    <w:lvl w:ilvl="0" w:tplc="130C1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98C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AE2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EC07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3683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E21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028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3C6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F86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5CB4B7C"/>
    <w:multiLevelType w:val="hybridMultilevel"/>
    <w:tmpl w:val="2856DEBE"/>
    <w:lvl w:ilvl="0" w:tplc="69BCD4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7F49"/>
    <w:multiLevelType w:val="hybridMultilevel"/>
    <w:tmpl w:val="BEFA30F4"/>
    <w:lvl w:ilvl="0" w:tplc="8E168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F21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1C3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7AA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524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D42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7CB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58F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4A3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B9C4057"/>
    <w:multiLevelType w:val="hybridMultilevel"/>
    <w:tmpl w:val="F3E2F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F2DB0"/>
    <w:multiLevelType w:val="hybridMultilevel"/>
    <w:tmpl w:val="E0CCA30C"/>
    <w:lvl w:ilvl="0" w:tplc="A798D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F87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2C50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9C6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5A87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1EB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08A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0E2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109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3DC3A74"/>
    <w:multiLevelType w:val="hybridMultilevel"/>
    <w:tmpl w:val="BA12E032"/>
    <w:lvl w:ilvl="0" w:tplc="2C2C016A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9930EE1"/>
    <w:multiLevelType w:val="hybridMultilevel"/>
    <w:tmpl w:val="F8740CE8"/>
    <w:lvl w:ilvl="0" w:tplc="EAA448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C14EDF"/>
    <w:multiLevelType w:val="hybridMultilevel"/>
    <w:tmpl w:val="71509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D5D32"/>
    <w:multiLevelType w:val="hybridMultilevel"/>
    <w:tmpl w:val="44DC2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E608A"/>
    <w:multiLevelType w:val="hybridMultilevel"/>
    <w:tmpl w:val="809C8792"/>
    <w:lvl w:ilvl="0" w:tplc="5FD2541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A1623"/>
    <w:multiLevelType w:val="hybridMultilevel"/>
    <w:tmpl w:val="E092F7EE"/>
    <w:lvl w:ilvl="0" w:tplc="C4187772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14E56"/>
    <w:multiLevelType w:val="hybridMultilevel"/>
    <w:tmpl w:val="FF24AF62"/>
    <w:lvl w:ilvl="0" w:tplc="ECDA1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1271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9E7D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98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14A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8E8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9C0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AC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12D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349059542">
    <w:abstractNumId w:val="4"/>
  </w:num>
  <w:num w:numId="2" w16cid:durableId="1037051031">
    <w:abstractNumId w:val="6"/>
  </w:num>
  <w:num w:numId="3" w16cid:durableId="2002005076">
    <w:abstractNumId w:val="7"/>
  </w:num>
  <w:num w:numId="4" w16cid:durableId="82802864">
    <w:abstractNumId w:val="12"/>
  </w:num>
  <w:num w:numId="5" w16cid:durableId="546719924">
    <w:abstractNumId w:val="11"/>
  </w:num>
  <w:num w:numId="6" w16cid:durableId="894896529">
    <w:abstractNumId w:val="3"/>
  </w:num>
  <w:num w:numId="7" w16cid:durableId="20262485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1709863">
    <w:abstractNumId w:val="5"/>
  </w:num>
  <w:num w:numId="9" w16cid:durableId="97723278">
    <w:abstractNumId w:val="9"/>
  </w:num>
  <w:num w:numId="10" w16cid:durableId="335419640">
    <w:abstractNumId w:val="2"/>
  </w:num>
  <w:num w:numId="11" w16cid:durableId="1813447743">
    <w:abstractNumId w:val="10"/>
  </w:num>
  <w:num w:numId="12" w16cid:durableId="1838496504">
    <w:abstractNumId w:val="0"/>
  </w:num>
  <w:num w:numId="13" w16cid:durableId="475344991">
    <w:abstractNumId w:val="13"/>
  </w:num>
  <w:num w:numId="14" w16cid:durableId="2057585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575"/>
    <w:rsid w:val="0003263F"/>
    <w:rsid w:val="00081C3E"/>
    <w:rsid w:val="000B0247"/>
    <w:rsid w:val="001B6B04"/>
    <w:rsid w:val="00227B66"/>
    <w:rsid w:val="002861EE"/>
    <w:rsid w:val="00296DA4"/>
    <w:rsid w:val="003F49F0"/>
    <w:rsid w:val="00475575"/>
    <w:rsid w:val="005A5B0A"/>
    <w:rsid w:val="00670BC3"/>
    <w:rsid w:val="007871F6"/>
    <w:rsid w:val="0083671D"/>
    <w:rsid w:val="008A50AB"/>
    <w:rsid w:val="008B1129"/>
    <w:rsid w:val="00BE4DCA"/>
    <w:rsid w:val="00C30513"/>
    <w:rsid w:val="00D81B19"/>
    <w:rsid w:val="00E15F29"/>
    <w:rsid w:val="00EA05C5"/>
    <w:rsid w:val="00F2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87754"/>
  <w15:chartTrackingRefBased/>
  <w15:docId w15:val="{B229CB4D-1534-4C65-9823-7D73F891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5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3F4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70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6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14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98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58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6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4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1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05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0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33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187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4269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32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416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098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14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480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57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6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9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A4400-A523-42B6-833F-796F7220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8</Pages>
  <Words>2061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11</cp:revision>
  <dcterms:created xsi:type="dcterms:W3CDTF">2023-03-16T17:53:00Z</dcterms:created>
  <dcterms:modified xsi:type="dcterms:W3CDTF">2023-03-20T18:01:00Z</dcterms:modified>
</cp:coreProperties>
</file>